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1"/>
        <w:rPr>
          <w:rFonts w:hint="eastAsia" w:eastAsia="宋体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57780" cy="719455"/>
            <wp:effectExtent l="0" t="0" r="0" b="0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71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tabs>
          <w:tab w:val="left" w:pos="2539"/>
        </w:tabs>
        <w:rPr>
          <w:rFonts w:hint="eastAsia" w:eastAsia="微软雅黑"/>
          <w:lang w:eastAsia="zh-CN"/>
        </w:rPr>
      </w:pPr>
      <w:r>
        <w:rPr>
          <w:rFonts w:hint="eastAsia"/>
          <w:lang w:eastAsia="zh-CN"/>
        </w:rPr>
        <w:tab/>
      </w:r>
    </w:p>
    <w:p/>
    <w:p/>
    <w:p/>
    <w:p/>
    <w:p/>
    <w:tbl>
      <w:tblPr>
        <w:tblStyle w:val="17"/>
        <w:tblW w:w="9633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3"/>
        <w:gridCol w:w="832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3" w:hRule="atLeast"/>
        </w:trPr>
        <w:tc>
          <w:tcPr>
            <w:tcW w:w="9633" w:type="dxa"/>
            <w:gridSpan w:val="2"/>
            <w:vAlign w:val="bottom"/>
          </w:tcPr>
          <w:p>
            <w:pPr>
              <w:pStyle w:val="22"/>
              <w:wordWrap w:val="0"/>
              <w:rPr>
                <w:lang w:eastAsia="zh-CN"/>
              </w:rPr>
            </w:pPr>
            <w:bookmarkStart w:id="0" w:name="_Toc11586203"/>
            <w:bookmarkStart w:id="187" w:name="_GoBack"/>
            <w:bookmarkEnd w:id="187"/>
          </w:p>
          <w:p>
            <w:pPr>
              <w:pStyle w:val="2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基调听云运维手册</w:t>
            </w:r>
          </w:p>
          <w:p/>
          <w:p/>
          <w:p/>
          <w:p/>
          <w:p/>
          <w:p/>
          <w:p/>
          <w:p/>
          <w:p/>
          <w:p/>
          <w:p/>
          <w:p/>
          <w:p/>
          <w:p/>
          <w:p/>
          <w:p>
            <w:pPr>
              <w:pStyle w:val="21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" w:hRule="atLeast"/>
        </w:trPr>
        <w:tc>
          <w:tcPr>
            <w:tcW w:w="1313" w:type="dxa"/>
            <w:vAlign w:val="center"/>
          </w:tcPr>
          <w:p>
            <w:pPr>
              <w:pStyle w:val="24"/>
            </w:pPr>
            <w:r>
              <w:rPr>
                <w:rFonts w:hint="eastAsia"/>
              </w:rPr>
              <w:t>手册版本</w:t>
            </w:r>
          </w:p>
        </w:tc>
        <w:tc>
          <w:tcPr>
            <w:tcW w:w="8320" w:type="dxa"/>
            <w:vAlign w:val="center"/>
          </w:tcPr>
          <w:p>
            <w:pPr>
              <w:pStyle w:val="24"/>
              <w:rPr>
                <w:rFonts w:hint="eastAsia" w:eastAsia="宋体"/>
                <w:lang w:val="en-US" w:eastAsia="zh-CN"/>
              </w:rPr>
            </w:pPr>
            <w:r>
              <w:t>V1.</w:t>
            </w:r>
            <w:r>
              <w:rPr>
                <w:rFonts w:hint="eastAsia"/>
                <w:lang w:val="en-US" w:eastAsia="zh-CN"/>
              </w:rPr>
              <w:t>0</w:t>
            </w:r>
          </w:p>
        </w:tc>
        <w:bookmarkStart w:id="1" w:name="gen-id1.6.1.1"/>
        <w:bookmarkStart w:id="2" w:name="tofXSLTmap120120"/>
        <w:bookmarkStart w:id="3" w:name="tocXSLTmap120120"/>
      </w:tr>
      <w:bookmarkEnd w:id="0"/>
      <w:bookmarkEnd w:id="1"/>
      <w:bookmarkEnd w:id="2"/>
      <w:bookmarkEnd w:id="3"/>
    </w:tbl>
    <w:p>
      <w:pPr>
        <w:pStyle w:val="24"/>
      </w:pPr>
      <w:bookmarkStart w:id="4" w:name="_Toc210276033"/>
    </w:p>
    <w:p>
      <w:pPr>
        <w:bidi w:val="0"/>
      </w:pPr>
    </w:p>
    <w:p>
      <w:pPr>
        <w:tabs>
          <w:tab w:val="left" w:pos="1786"/>
        </w:tabs>
        <w:bidi w:val="0"/>
        <w:jc w:val="left"/>
        <w:rPr>
          <w:rFonts w:hint="eastAsia" w:eastAsia="微软雅黑"/>
          <w:lang w:eastAsia="zh-CN"/>
        </w:rPr>
        <w:sectPr>
          <w:headerReference r:id="rId6" w:type="first"/>
          <w:headerReference r:id="rId5" w:type="even"/>
          <w:pgSz w:w="11907" w:h="16840"/>
          <w:pgMar w:top="1701" w:right="1134" w:bottom="1701" w:left="1134" w:header="567" w:footer="567" w:gutter="0"/>
          <w:pgNumType w:fmt="lowerRoman" w:start="1"/>
          <w:cols w:space="720" w:num="1"/>
          <w:docGrid w:linePitch="312" w:charSpace="0"/>
        </w:sectPr>
      </w:pPr>
    </w:p>
    <w:bookmarkEnd w:id="4"/>
    <w:p>
      <w:pPr>
        <w:pStyle w:val="25"/>
      </w:pPr>
      <w:bookmarkStart w:id="5" w:name="_Toc351709314"/>
      <w:bookmarkStart w:id="6" w:name="_Toc333842842"/>
      <w:bookmarkStart w:id="7" w:name="_Toc349295354"/>
      <w:bookmarkStart w:id="8" w:name="_Toc348874331"/>
      <w:bookmarkStart w:id="9" w:name="_Toc333849147"/>
      <w:bookmarkStart w:id="10" w:name="_Toc351709498"/>
      <w:bookmarkStart w:id="11" w:name="_Toc333842909"/>
      <w:bookmarkStart w:id="12" w:name="_Toc349295198"/>
      <w:bookmarkStart w:id="13" w:name="_Toc210276034"/>
      <w:r>
        <w:t>前言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>
      <w:pPr>
        <w:widowControl w:val="0"/>
        <w:topLinePunct w:val="0"/>
        <w:adjustRightInd/>
        <w:snapToGrid/>
        <w:spacing w:before="0" w:beforeLines="50" w:after="0" w:afterLines="50" w:line="240" w:lineRule="auto"/>
        <w:ind w:left="0"/>
        <w:jc w:val="both"/>
        <w:rPr>
          <w:rFonts w:ascii="Calibri" w:hAnsi="宋体" w:eastAsia="宋体" w:cs="Times New Roman"/>
          <w:b/>
          <w:szCs w:val="24"/>
        </w:rPr>
      </w:pPr>
      <w:bookmarkStart w:id="14" w:name="gen-id1.6.1.7.2.3.1"/>
      <w:bookmarkEnd w:id="14"/>
      <w:bookmarkStart w:id="15" w:name="gen-id1.6.1.6.2.3.1"/>
      <w:bookmarkEnd w:id="15"/>
      <w:bookmarkStart w:id="16" w:name="gen-id1.6.1.6.2.5.1"/>
      <w:bookmarkEnd w:id="16"/>
      <w:bookmarkStart w:id="17" w:name="gen-id1.6.1.7.2.3"/>
      <w:bookmarkEnd w:id="17"/>
      <w:bookmarkStart w:id="18" w:name="gen-id1.6.1.6"/>
      <w:bookmarkEnd w:id="18"/>
      <w:bookmarkStart w:id="19" w:name="gen-id1.6.1.3"/>
      <w:bookmarkEnd w:id="19"/>
      <w:bookmarkStart w:id="20" w:name="gen-id1.6.1.7.2.2"/>
      <w:bookmarkEnd w:id="20"/>
      <w:bookmarkStart w:id="21" w:name="gen-id1.6.1.2"/>
      <w:bookmarkEnd w:id="21"/>
      <w:bookmarkStart w:id="22" w:name="gen-id1.6.1.6.2.2.1"/>
      <w:bookmarkEnd w:id="22"/>
      <w:bookmarkStart w:id="23" w:name="gen-id1.6.1.6.2.2"/>
      <w:bookmarkEnd w:id="23"/>
      <w:bookmarkStart w:id="24" w:name="gen-id1.6.1.5"/>
      <w:bookmarkEnd w:id="24"/>
      <w:bookmarkStart w:id="25" w:name="gen-id1.6.1.7"/>
      <w:bookmarkEnd w:id="25"/>
      <w:bookmarkStart w:id="26" w:name="gen-id1.6.1.6.2.3"/>
      <w:bookmarkEnd w:id="26"/>
      <w:bookmarkStart w:id="27" w:name="gen-id1.6.1.6.2.5"/>
      <w:bookmarkEnd w:id="27"/>
      <w:bookmarkStart w:id="28" w:name="gen-id1.6.1.7.2.2.1"/>
      <w:bookmarkEnd w:id="28"/>
      <w:r>
        <w:rPr>
          <w:rFonts w:hint="eastAsia" w:ascii="Calibri" w:hAnsi="宋体" w:eastAsia="宋体" w:cs="Times New Roman"/>
          <w:b/>
          <w:szCs w:val="24"/>
        </w:rPr>
        <w:t>文档修订记录</w:t>
      </w:r>
    </w:p>
    <w:tbl>
      <w:tblPr>
        <w:tblStyle w:val="17"/>
        <w:tblW w:w="8315" w:type="dxa"/>
        <w:jc w:val="center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8"/>
        <w:gridCol w:w="1409"/>
        <w:gridCol w:w="2294"/>
        <w:gridCol w:w="427"/>
        <w:gridCol w:w="2747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38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标题</w:t>
            </w:r>
          </w:p>
        </w:tc>
        <w:tc>
          <w:tcPr>
            <w:tcW w:w="6877" w:type="dxa"/>
            <w:gridSpan w:val="4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hint="default" w:ascii="Calibri" w:hAnsi="宋体" w:eastAsia="宋体" w:cs="Times New Roman"/>
                <w:szCs w:val="21"/>
                <w:lang w:val="en-US" w:eastAsia="zh-CN"/>
              </w:rPr>
            </w:pPr>
            <w:r>
              <w:rPr>
                <w:rFonts w:hint="eastAsia" w:ascii="Calibri" w:hAnsi="宋体" w:eastAsia="宋体" w:cs="Times New Roman"/>
                <w:szCs w:val="21"/>
                <w:lang w:val="en-US" w:eastAsia="zh-CN"/>
              </w:rPr>
              <w:t>-基调听云运维手册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38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项目名称</w:t>
            </w:r>
          </w:p>
        </w:tc>
        <w:tc>
          <w:tcPr>
            <w:tcW w:w="6877" w:type="dxa"/>
            <w:gridSpan w:val="4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hint="default" w:ascii="Calibri" w:hAnsi="宋体" w:eastAsia="宋体" w:cs="Times New Roman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38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类别</w:t>
            </w:r>
          </w:p>
        </w:tc>
        <w:tc>
          <w:tcPr>
            <w:tcW w:w="6877" w:type="dxa"/>
            <w:gridSpan w:val="4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  <w:r>
              <w:rPr>
                <w:rFonts w:hint="eastAsia" w:ascii="Calibri" w:hAnsi="宋体" w:eastAsia="宋体" w:cs="Times New Roman"/>
                <w:bCs/>
                <w:szCs w:val="22"/>
              </w:rPr>
              <w:t>管理文档 □</w:t>
            </w:r>
            <w:r>
              <w:rPr>
                <w:rFonts w:ascii="Calibri" w:hAnsi="宋体" w:eastAsia="宋体" w:cs="Times New Roman"/>
                <w:bCs/>
                <w:szCs w:val="22"/>
              </w:rPr>
              <w:tab/>
            </w:r>
            <w:r>
              <w:rPr>
                <w:rFonts w:ascii="Calibri" w:hAnsi="宋体" w:eastAsia="宋体" w:cs="Times New Roman"/>
                <w:bCs/>
                <w:szCs w:val="22"/>
              </w:rPr>
              <w:tab/>
            </w:r>
            <w:r>
              <w:rPr>
                <w:rFonts w:hint="eastAsia" w:ascii="Calibri" w:hAnsi="宋体" w:eastAsia="宋体" w:cs="Times New Roman"/>
                <w:bCs/>
                <w:szCs w:val="22"/>
              </w:rPr>
              <w:tab/>
            </w:r>
            <w:r>
              <w:rPr>
                <w:rFonts w:hint="eastAsia" w:ascii="Calibri" w:hAnsi="宋体" w:eastAsia="宋体" w:cs="Times New Roman"/>
                <w:bCs/>
                <w:szCs w:val="22"/>
              </w:rPr>
              <w:t>设计方案 □</w:t>
            </w:r>
            <w:r>
              <w:rPr>
                <w:rFonts w:ascii="Calibri" w:hAnsi="宋体" w:eastAsia="宋体" w:cs="Times New Roman"/>
                <w:bCs/>
                <w:szCs w:val="22"/>
              </w:rPr>
              <w:tab/>
            </w:r>
            <w:r>
              <w:rPr>
                <w:rFonts w:hint="eastAsia" w:ascii="Calibri" w:hAnsi="宋体" w:eastAsia="宋体" w:cs="Times New Roman"/>
                <w:bCs/>
                <w:szCs w:val="22"/>
              </w:rPr>
              <w:tab/>
            </w:r>
            <w:r>
              <w:rPr>
                <w:rFonts w:hint="eastAsia" w:ascii="Calibri" w:hAnsi="宋体" w:eastAsia="宋体" w:cs="Times New Roman"/>
                <w:bCs/>
                <w:szCs w:val="22"/>
              </w:rPr>
              <w:t xml:space="preserve">实施文档 </w:t>
            </w:r>
            <w:r>
              <w:rPr>
                <w:rFonts w:hint="eastAsia" w:ascii="Calibri" w:hAnsi="宋体" w:eastAsia="宋体" w:cs="Times New Roman"/>
                <w:bCs/>
                <w:szCs w:val="22"/>
                <w:highlight w:val="black"/>
              </w:rPr>
              <w:sym w:font="Wingdings 2" w:char="0052"/>
            </w:r>
          </w:p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  <w:r>
              <w:rPr>
                <w:rFonts w:hint="eastAsia" w:ascii="Calibri" w:hAnsi="宋体" w:eastAsia="宋体" w:cs="Times New Roman"/>
                <w:bCs/>
                <w:szCs w:val="22"/>
              </w:rPr>
              <w:t>配置文档 □</w:t>
            </w:r>
            <w:r>
              <w:rPr>
                <w:rFonts w:ascii="Calibri" w:hAnsi="宋体" w:eastAsia="宋体" w:cs="Times New Roman"/>
                <w:bCs/>
                <w:szCs w:val="22"/>
              </w:rPr>
              <w:tab/>
            </w:r>
            <w:r>
              <w:rPr>
                <w:rFonts w:ascii="Calibri" w:hAnsi="宋体" w:eastAsia="宋体" w:cs="Times New Roman"/>
                <w:bCs/>
                <w:szCs w:val="22"/>
              </w:rPr>
              <w:tab/>
            </w:r>
            <w:r>
              <w:rPr>
                <w:rFonts w:ascii="Calibri" w:hAnsi="宋体" w:eastAsia="宋体" w:cs="Times New Roman"/>
                <w:bCs/>
                <w:szCs w:val="22"/>
              </w:rPr>
              <w:tab/>
            </w:r>
            <w:r>
              <w:rPr>
                <w:rFonts w:hint="eastAsia" w:ascii="Calibri" w:hAnsi="宋体" w:eastAsia="宋体" w:cs="Times New Roman"/>
                <w:bCs/>
                <w:szCs w:val="22"/>
              </w:rPr>
              <w:t xml:space="preserve">测试文档 □ </w:t>
            </w:r>
            <w:r>
              <w:rPr>
                <w:rFonts w:hint="eastAsia" w:ascii="Calibri" w:hAnsi="宋体" w:eastAsia="宋体" w:cs="Times New Roman"/>
                <w:bCs/>
                <w:szCs w:val="22"/>
              </w:rPr>
              <w:tab/>
            </w:r>
            <w:r>
              <w:rPr>
                <w:rFonts w:hint="eastAsia" w:ascii="Calibri" w:hAnsi="宋体" w:eastAsia="宋体" w:cs="Times New Roman"/>
                <w:bCs/>
                <w:szCs w:val="22"/>
              </w:rPr>
              <w:t xml:space="preserve">其他 </w:t>
            </w:r>
            <w:bookmarkStart w:id="29" w:name="OLE_LINK5"/>
            <w:r>
              <w:rPr>
                <w:rFonts w:hint="eastAsia" w:ascii="Calibri" w:hAnsi="宋体" w:eastAsia="宋体" w:cs="Times New Roman"/>
                <w:bCs/>
                <w:szCs w:val="22"/>
              </w:rPr>
              <w:t>□</w:t>
            </w:r>
            <w:bookmarkEnd w:id="29"/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38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创建日期</w:t>
            </w:r>
          </w:p>
        </w:tc>
        <w:tc>
          <w:tcPr>
            <w:tcW w:w="6877" w:type="dxa"/>
            <w:gridSpan w:val="4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hint="default" w:ascii="Calibri" w:hAnsi="宋体" w:eastAsia="宋体" w:cs="Times New Roman"/>
                <w:bCs/>
                <w:szCs w:val="22"/>
                <w:lang w:val="en-US" w:eastAsia="zh-CN"/>
              </w:rPr>
            </w:pPr>
            <w:r>
              <w:rPr>
                <w:rFonts w:ascii="Calibri" w:hAnsi="宋体" w:eastAsia="宋体" w:cs="Times New Roman"/>
                <w:bCs/>
                <w:szCs w:val="22"/>
              </w:rPr>
              <w:t>20</w:t>
            </w:r>
            <w:r>
              <w:rPr>
                <w:rFonts w:hint="eastAsia" w:ascii="Calibri" w:hAnsi="宋体" w:eastAsia="宋体" w:cs="Times New Roman"/>
                <w:bCs/>
                <w:szCs w:val="22"/>
                <w:lang w:val="en-US" w:eastAsia="zh-CN"/>
              </w:rPr>
              <w:t>22/04/01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38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一线人员</w:t>
            </w:r>
          </w:p>
        </w:tc>
        <w:tc>
          <w:tcPr>
            <w:tcW w:w="6877" w:type="dxa"/>
            <w:gridSpan w:val="4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hint="default" w:ascii="Calibri" w:hAnsi="宋体" w:eastAsia="宋体" w:cs="Times New Roman"/>
                <w:bCs/>
                <w:szCs w:val="22"/>
                <w:lang w:val="en-US" w:eastAsia="zh-CN"/>
              </w:rPr>
            </w:pPr>
            <w:r>
              <w:rPr>
                <w:rFonts w:hint="eastAsia" w:ascii="Calibri" w:hAnsi="宋体" w:eastAsia="宋体" w:cs="Times New Roman"/>
                <w:bCs/>
                <w:szCs w:val="22"/>
                <w:lang w:val="en-US" w:eastAsia="zh-CN"/>
              </w:rPr>
              <w:t>刘孟凯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  <w:jc w:val="center"/>
        </w:trPr>
        <w:tc>
          <w:tcPr>
            <w:tcW w:w="1438" w:type="dxa"/>
            <w:tcBorders>
              <w:top w:val="single" w:color="auto" w:sz="6" w:space="0"/>
              <w:left w:val="single" w:color="auto" w:sz="12" w:space="0"/>
              <w:bottom w:val="double" w:color="auto" w:sz="4" w:space="0"/>
              <w:right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</w:p>
        </w:tc>
        <w:tc>
          <w:tcPr>
            <w:tcW w:w="6877" w:type="dxa"/>
            <w:gridSpan w:val="4"/>
            <w:tcBorders>
              <w:top w:val="single" w:color="auto" w:sz="6" w:space="0"/>
              <w:left w:val="single" w:color="auto" w:sz="6" w:space="0"/>
              <w:bottom w:val="double" w:color="auto" w:sz="4" w:space="0"/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szCs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38" w:type="dxa"/>
            <w:tcBorders>
              <w:top w:val="double" w:color="auto" w:sz="4" w:space="0"/>
              <w:left w:val="single" w:color="auto" w:sz="12" w:space="0"/>
              <w:bottom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版本号</w:t>
            </w:r>
          </w:p>
        </w:tc>
        <w:tc>
          <w:tcPr>
            <w:tcW w:w="1409" w:type="dxa"/>
            <w:tcBorders>
              <w:top w:val="double" w:color="auto" w:sz="4" w:space="0"/>
              <w:bottom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日期</w:t>
            </w:r>
          </w:p>
        </w:tc>
        <w:tc>
          <w:tcPr>
            <w:tcW w:w="2294" w:type="dxa"/>
            <w:tcBorders>
              <w:top w:val="double" w:color="auto" w:sz="4" w:space="0"/>
              <w:bottom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修改人</w:t>
            </w:r>
          </w:p>
        </w:tc>
        <w:tc>
          <w:tcPr>
            <w:tcW w:w="427" w:type="dxa"/>
            <w:tcBorders>
              <w:top w:val="double" w:color="auto" w:sz="4" w:space="0"/>
              <w:bottom w:val="single" w:color="auto" w:sz="6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审阅人</w:t>
            </w:r>
          </w:p>
        </w:tc>
        <w:tc>
          <w:tcPr>
            <w:tcW w:w="2747" w:type="dxa"/>
            <w:tcBorders>
              <w:top w:val="double" w:color="auto" w:sz="4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/>
                <w:szCs w:val="22"/>
              </w:rPr>
            </w:pPr>
            <w:r>
              <w:rPr>
                <w:rFonts w:hint="eastAsia" w:ascii="Calibri" w:hAnsi="宋体" w:eastAsia="宋体" w:cs="Times New Roman"/>
                <w:b/>
                <w:szCs w:val="22"/>
              </w:rPr>
              <w:t>摘要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1" w:hRule="atLeast"/>
          <w:jc w:val="center"/>
        </w:trPr>
        <w:tc>
          <w:tcPr>
            <w:tcW w:w="1438" w:type="dxa"/>
            <w:tcBorders>
              <w:lef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  <w:r>
              <w:rPr>
                <w:rFonts w:hint="eastAsia" w:ascii="Calibri" w:hAnsi="宋体" w:eastAsia="宋体" w:cs="Times New Roman"/>
                <w:bCs/>
                <w:szCs w:val="22"/>
              </w:rPr>
              <w:t>V1.0</w:t>
            </w:r>
          </w:p>
        </w:tc>
        <w:tc>
          <w:tcPr>
            <w:tcW w:w="1409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hint="default" w:ascii="Calibri" w:hAnsi="宋体" w:eastAsia="宋体" w:cs="Times New Roman"/>
                <w:bCs/>
                <w:szCs w:val="22"/>
                <w:lang w:val="en-US" w:eastAsia="zh-CN"/>
              </w:rPr>
            </w:pPr>
            <w:bookmarkStart w:id="30" w:name="OLE_LINK8"/>
            <w:bookmarkStart w:id="31" w:name="OLE_LINK6"/>
            <w:bookmarkStart w:id="32" w:name="OLE_LINK7"/>
            <w:r>
              <w:rPr>
                <w:rFonts w:ascii="Calibri" w:hAnsi="宋体" w:eastAsia="宋体" w:cs="Times New Roman"/>
                <w:bCs/>
                <w:szCs w:val="22"/>
              </w:rPr>
              <w:t>20</w:t>
            </w:r>
            <w:bookmarkEnd w:id="30"/>
            <w:bookmarkEnd w:id="31"/>
            <w:bookmarkEnd w:id="32"/>
            <w:r>
              <w:rPr>
                <w:rFonts w:hint="eastAsia" w:ascii="Calibri" w:hAnsi="宋体" w:eastAsia="宋体" w:cs="Times New Roman"/>
                <w:bCs/>
                <w:szCs w:val="22"/>
                <w:lang w:val="en-US" w:eastAsia="zh-CN"/>
              </w:rPr>
              <w:t>22/04/01</w:t>
            </w:r>
          </w:p>
        </w:tc>
        <w:tc>
          <w:tcPr>
            <w:tcW w:w="2294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firstLine="105" w:firstLineChars="50"/>
              <w:jc w:val="both"/>
              <w:rPr>
                <w:rFonts w:hint="eastAsia" w:ascii="Calibri" w:hAnsi="宋体" w:eastAsia="宋体" w:cs="Times New Roman"/>
                <w:bCs/>
                <w:szCs w:val="22"/>
                <w:lang w:eastAsia="zh-CN"/>
              </w:rPr>
            </w:pPr>
            <w:r>
              <w:rPr>
                <w:rFonts w:hint="eastAsia" w:ascii="Calibri" w:hAnsi="宋体" w:eastAsia="宋体" w:cs="Times New Roman"/>
                <w:bCs/>
                <w:szCs w:val="22"/>
                <w:lang w:val="en-US" w:eastAsia="zh-CN"/>
              </w:rPr>
              <w:t>刘孟凯</w:t>
            </w:r>
          </w:p>
        </w:tc>
        <w:tc>
          <w:tcPr>
            <w:tcW w:w="427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747" w:type="dxa"/>
            <w:tcBorders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  <w:r>
              <w:rPr>
                <w:rFonts w:hint="eastAsia" w:ascii="Calibri" w:hAnsi="宋体" w:eastAsia="宋体" w:cs="Times New Roman"/>
                <w:bCs/>
                <w:szCs w:val="22"/>
              </w:rPr>
              <w:t>编写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  <w:jc w:val="center"/>
        </w:trPr>
        <w:tc>
          <w:tcPr>
            <w:tcW w:w="1438" w:type="dxa"/>
            <w:tcBorders>
              <w:lef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leftChars="0"/>
              <w:jc w:val="both"/>
              <w:rPr>
                <w:rFonts w:ascii="Calibri" w:hAnsi="宋体" w:eastAsia="宋体" w:cs="Times New Roman"/>
                <w:bCs/>
                <w:kern w:val="2"/>
                <w:sz w:val="21"/>
                <w:szCs w:val="22"/>
                <w:lang w:val="en-US" w:eastAsia="zh-CN" w:bidi="ar-SA"/>
              </w:rPr>
            </w:pPr>
          </w:p>
        </w:tc>
        <w:tc>
          <w:tcPr>
            <w:tcW w:w="1409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leftChars="0"/>
              <w:jc w:val="both"/>
              <w:rPr>
                <w:rFonts w:hint="default" w:ascii="Calibri" w:hAnsi="宋体" w:eastAsia="宋体" w:cs="Times New Roman"/>
                <w:bCs/>
                <w:kern w:val="2"/>
                <w:sz w:val="21"/>
                <w:szCs w:val="22"/>
                <w:lang w:val="en-US" w:eastAsia="zh-CN" w:bidi="ar-SA"/>
              </w:rPr>
            </w:pPr>
          </w:p>
        </w:tc>
        <w:tc>
          <w:tcPr>
            <w:tcW w:w="2294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leftChars="0" w:firstLine="105" w:firstLineChars="50"/>
              <w:jc w:val="both"/>
              <w:rPr>
                <w:rFonts w:hint="eastAsia" w:ascii="Calibri" w:hAnsi="宋体" w:eastAsia="宋体" w:cs="Times New Roman"/>
                <w:bCs/>
                <w:kern w:val="2"/>
                <w:sz w:val="21"/>
                <w:szCs w:val="22"/>
                <w:lang w:val="en-US" w:eastAsia="zh-CN" w:bidi="ar-SA"/>
              </w:rPr>
            </w:pPr>
          </w:p>
        </w:tc>
        <w:tc>
          <w:tcPr>
            <w:tcW w:w="427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leftChars="0"/>
              <w:jc w:val="both"/>
              <w:rPr>
                <w:rFonts w:ascii="Calibri" w:hAnsi="宋体" w:eastAsia="宋体" w:cs="Times New Roman"/>
                <w:bCs/>
                <w:kern w:val="2"/>
                <w:sz w:val="21"/>
                <w:szCs w:val="22"/>
                <w:lang w:val="en-US" w:eastAsia="zh-CN" w:bidi="ar-SA"/>
              </w:rPr>
            </w:pPr>
          </w:p>
        </w:tc>
        <w:tc>
          <w:tcPr>
            <w:tcW w:w="2747" w:type="dxa"/>
            <w:tcBorders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leftChars="0"/>
              <w:jc w:val="both"/>
              <w:rPr>
                <w:rFonts w:hint="default" w:ascii="Calibri" w:hAnsi="宋体" w:eastAsia="宋体" w:cs="Times New Roman"/>
                <w:bCs/>
                <w:kern w:val="2"/>
                <w:sz w:val="21"/>
                <w:szCs w:val="22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  <w:jc w:val="center"/>
        </w:trPr>
        <w:tc>
          <w:tcPr>
            <w:tcW w:w="1438" w:type="dxa"/>
            <w:tcBorders>
              <w:lef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  <w:bookmarkStart w:id="33" w:name="_Hlk451202566"/>
          </w:p>
        </w:tc>
        <w:tc>
          <w:tcPr>
            <w:tcW w:w="1409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294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firstLine="105" w:firstLineChars="5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427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747" w:type="dxa"/>
            <w:tcBorders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</w:tr>
      <w:bookmarkEnd w:id="33"/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  <w:jc w:val="center"/>
        </w:trPr>
        <w:tc>
          <w:tcPr>
            <w:tcW w:w="1438" w:type="dxa"/>
            <w:tcBorders>
              <w:lef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  <w:bookmarkStart w:id="34" w:name="_Hlk452581255"/>
          </w:p>
        </w:tc>
        <w:tc>
          <w:tcPr>
            <w:tcW w:w="1409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294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firstLine="105" w:firstLineChars="5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427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747" w:type="dxa"/>
            <w:tcBorders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</w:tr>
      <w:bookmarkEnd w:id="34"/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1" w:hRule="atLeast"/>
          <w:jc w:val="center"/>
        </w:trPr>
        <w:tc>
          <w:tcPr>
            <w:tcW w:w="1438" w:type="dxa"/>
            <w:tcBorders>
              <w:lef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1409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294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firstLine="105" w:firstLineChars="5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427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747" w:type="dxa"/>
            <w:tcBorders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  <w:jc w:val="center"/>
        </w:trPr>
        <w:tc>
          <w:tcPr>
            <w:tcW w:w="1438" w:type="dxa"/>
            <w:tcBorders>
              <w:lef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1409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294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firstLine="105" w:firstLineChars="5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427" w:type="dxa"/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747" w:type="dxa"/>
            <w:tcBorders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" w:hRule="atLeast"/>
          <w:jc w:val="center"/>
        </w:trPr>
        <w:tc>
          <w:tcPr>
            <w:tcW w:w="1438" w:type="dxa"/>
            <w:tcBorders>
              <w:left w:val="single" w:color="auto" w:sz="12" w:space="0"/>
              <w:bottom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1409" w:type="dxa"/>
            <w:tcBorders>
              <w:bottom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294" w:type="dxa"/>
            <w:tcBorders>
              <w:bottom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 w:firstLine="105" w:firstLineChars="5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427" w:type="dxa"/>
            <w:tcBorders>
              <w:bottom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  <w:tc>
          <w:tcPr>
            <w:tcW w:w="2747" w:type="dxa"/>
            <w:tcBorders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topLinePunct w:val="0"/>
              <w:adjustRightInd/>
              <w:snapToGrid/>
              <w:spacing w:before="0" w:beforeLines="50" w:after="0" w:afterLines="50" w:line="240" w:lineRule="auto"/>
              <w:ind w:left="0"/>
              <w:jc w:val="both"/>
              <w:rPr>
                <w:rFonts w:ascii="Calibri" w:hAnsi="宋体" w:eastAsia="宋体" w:cs="Times New Roman"/>
                <w:bCs/>
                <w:szCs w:val="22"/>
              </w:rPr>
            </w:pPr>
          </w:p>
        </w:tc>
      </w:tr>
    </w:tbl>
    <w:p>
      <w:pPr>
        <w:widowControl w:val="0"/>
        <w:topLinePunct w:val="0"/>
        <w:adjustRightInd/>
        <w:snapToGrid/>
        <w:spacing w:before="0" w:after="0" w:line="360" w:lineRule="auto"/>
        <w:ind w:left="0"/>
        <w:jc w:val="both"/>
        <w:rPr>
          <w:rFonts w:ascii="Calibri" w:hAnsi="宋体" w:eastAsia="宋体" w:cs="Times New Roman"/>
          <w:szCs w:val="22"/>
        </w:rPr>
      </w:pPr>
    </w:p>
    <w:p>
      <w:pPr>
        <w:widowControl w:val="0"/>
        <w:topLinePunct w:val="0"/>
        <w:adjustRightInd/>
        <w:snapToGrid/>
        <w:spacing w:before="0" w:after="0" w:line="360" w:lineRule="auto"/>
        <w:ind w:left="0" w:firstLine="420" w:firstLineChars="200"/>
        <w:jc w:val="both"/>
        <w:rPr>
          <w:rFonts w:ascii="Calibri" w:hAnsi="宋体" w:eastAsia="宋体" w:cs="Times New Roman"/>
          <w:szCs w:val="22"/>
        </w:rPr>
      </w:pPr>
      <w:r>
        <w:rPr>
          <w:rFonts w:hint="eastAsia" w:ascii="Calibri" w:hAnsi="宋体" w:eastAsia="宋体" w:cs="Times New Roman"/>
          <w:szCs w:val="22"/>
        </w:rPr>
        <w:t>版权说明</w:t>
      </w:r>
    </w:p>
    <w:p>
      <w:pPr>
        <w:widowControl w:val="0"/>
        <w:topLinePunct w:val="0"/>
        <w:adjustRightInd/>
        <w:snapToGrid/>
        <w:spacing w:before="0" w:after="0" w:line="360" w:lineRule="auto"/>
        <w:ind w:left="0" w:firstLine="420" w:firstLineChars="200"/>
        <w:jc w:val="both"/>
        <w:rPr>
          <w:rFonts w:ascii="Calibri" w:hAnsi="宋体" w:eastAsia="宋体" w:cs="Times New Roman"/>
          <w:szCs w:val="22"/>
        </w:rPr>
      </w:pPr>
      <w:r>
        <w:rPr>
          <w:rFonts w:hint="eastAsia" w:ascii="Calibri" w:hAnsi="宋体" w:eastAsia="宋体" w:cs="Times New Roman"/>
          <w:szCs w:val="22"/>
        </w:rPr>
        <w:t>本文档中出现的任何文字叙述、文档格式、插图、照片、方法、代码等内容，除由特别注明，版权均属于以基调网络公司所有，受到有关产权及版权法保护。任何个人、机构未经基调网络公司的书面授权许可，不得以任何方式复制或引用本文档的任何片断。</w:t>
      </w:r>
    </w:p>
    <w:p/>
    <w:p>
      <w:pPr>
        <w:pStyle w:val="26"/>
        <w:numPr>
          <w:ilvl w:val="0"/>
          <w:numId w:val="0"/>
        </w:numPr>
        <w:ind w:left="0" w:leftChars="0"/>
        <w:rPr>
          <w:lang w:eastAsia="zh-CN"/>
        </w:rPr>
      </w:pPr>
      <w:bookmarkStart w:id="35" w:name="_Toc351709499"/>
      <w:bookmarkStart w:id="36" w:name="_Toc333849148"/>
      <w:bookmarkStart w:id="37" w:name="_Toc349295355"/>
      <w:bookmarkStart w:id="38" w:name="_Toc351709315"/>
      <w:bookmarkStart w:id="39" w:name="_Toc348874332"/>
      <w:bookmarkStart w:id="40" w:name="_Toc333842843"/>
      <w:bookmarkStart w:id="41" w:name="_Toc349295199"/>
      <w:bookmarkStart w:id="42" w:name="_Toc333842910"/>
      <w:r>
        <w:rPr>
          <w:rFonts w:hint="eastAsia"/>
          <w:lang w:eastAsia="zh-CN"/>
        </w:rPr>
        <w:t>产品版本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>
      <w:pPr>
        <w:ind w:left="0" w:leftChars="0"/>
        <w:rPr>
          <w:rFonts w:hint="eastAsia"/>
        </w:rPr>
      </w:pPr>
      <w:r>
        <w:rPr>
          <w:rFonts w:hint="eastAsia"/>
        </w:rPr>
        <w:t>与本手册相对应的产品版本如下所示。</w:t>
      </w:r>
    </w:p>
    <w:tbl>
      <w:tblPr>
        <w:tblStyle w:val="17"/>
        <w:tblW w:w="0" w:type="auto"/>
        <w:tblInd w:w="1247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03"/>
        <w:gridCol w:w="2126"/>
        <w:gridCol w:w="2126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blHeader/>
        </w:trPr>
        <w:tc>
          <w:tcPr>
            <w:tcW w:w="3203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000000" w:sz="6" w:space="0"/>
            </w:tcBorders>
            <w:shd w:val="clear" w:color="auto" w:fill="D9D9D9"/>
          </w:tcPr>
          <w:p>
            <w:pPr>
              <w:pStyle w:val="27"/>
              <w:ind w:left="0" w:leftChars="0"/>
            </w:pPr>
            <w:bookmarkStart w:id="43" w:name="tabled0e76"/>
            <w:bookmarkEnd w:id="43"/>
            <w:r>
              <w:rPr>
                <w:rFonts w:hint="eastAsia"/>
              </w:rPr>
              <w:t>产品名称</w:t>
            </w:r>
          </w:p>
        </w:tc>
        <w:tc>
          <w:tcPr>
            <w:tcW w:w="2126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auto" w:sz="6" w:space="0"/>
            </w:tcBorders>
            <w:shd w:val="clear" w:color="auto" w:fill="D9D9D9"/>
          </w:tcPr>
          <w:p>
            <w:pPr>
              <w:pStyle w:val="27"/>
              <w:ind w:left="0" w:leftChars="0"/>
            </w:pPr>
            <w:r>
              <w:rPr>
                <w:rFonts w:hint="eastAsia"/>
              </w:rPr>
              <w:t>简称</w:t>
            </w:r>
          </w:p>
        </w:tc>
        <w:tc>
          <w:tcPr>
            <w:tcW w:w="2126" w:type="dxa"/>
            <w:tcBorders>
              <w:top w:val="single" w:color="000000" w:sz="6" w:space="0"/>
              <w:left w:val="single" w:color="auto" w:sz="6" w:space="0"/>
              <w:bottom w:val="single" w:color="000000" w:sz="6" w:space="0"/>
              <w:right w:val="single" w:color="auto" w:sz="6" w:space="0"/>
            </w:tcBorders>
            <w:shd w:val="clear" w:color="auto" w:fill="D9D9D9"/>
          </w:tcPr>
          <w:p>
            <w:pPr>
              <w:pStyle w:val="27"/>
              <w:ind w:left="0" w:leftChars="0"/>
            </w:pPr>
            <w:r>
              <w:rPr>
                <w:rFonts w:hint="eastAsia"/>
              </w:rPr>
              <w:t>产品版本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0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8"/>
              <w:ind w:left="0" w:leftChars="0"/>
            </w:pPr>
            <w:r>
              <w:rPr>
                <w:rFonts w:hint="eastAsia"/>
              </w:rPr>
              <w:t>听云悟空</w:t>
            </w:r>
          </w:p>
        </w:tc>
        <w:tc>
          <w:tcPr>
            <w:tcW w:w="212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8"/>
              <w:ind w:left="0" w:leftChars="0"/>
            </w:pPr>
            <w:r>
              <w:rPr>
                <w:rFonts w:hint="eastAsia"/>
              </w:rPr>
              <w:t>悟空</w:t>
            </w:r>
          </w:p>
        </w:tc>
        <w:tc>
          <w:tcPr>
            <w:tcW w:w="212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28"/>
              <w:ind w:left="0" w:leftChars="0"/>
              <w:rPr>
                <w:rFonts w:hint="default" w:eastAsia="微软雅黑"/>
                <w:lang w:val="en-US" w:eastAsia="zh-CN"/>
              </w:rPr>
            </w:pPr>
            <w:r>
              <w:t>3.</w:t>
            </w:r>
            <w:r>
              <w:rPr>
                <w:rFonts w:hint="eastAsia"/>
                <w:lang w:val="en-US" w:eastAsia="zh-CN"/>
              </w:rPr>
              <w:t>6.2.x</w:t>
            </w:r>
          </w:p>
        </w:tc>
      </w:tr>
    </w:tbl>
    <w:p>
      <w:pPr>
        <w:pStyle w:val="26"/>
        <w:numPr>
          <w:ilvl w:val="0"/>
          <w:numId w:val="0"/>
        </w:numPr>
        <w:ind w:left="0" w:leftChars="0"/>
        <w:rPr>
          <w:lang w:eastAsia="zh-CN"/>
        </w:rPr>
      </w:pPr>
      <w:bookmarkStart w:id="44" w:name="gen-id1.6.1.4"/>
      <w:bookmarkEnd w:id="44"/>
      <w:bookmarkStart w:id="45" w:name="_Toc333842911"/>
      <w:bookmarkStart w:id="46" w:name="_Toc349295356"/>
      <w:bookmarkStart w:id="47" w:name="_Toc349295200"/>
      <w:bookmarkStart w:id="48" w:name="_Toc351709316"/>
      <w:bookmarkStart w:id="49" w:name="_Toc333849149"/>
      <w:bookmarkStart w:id="50" w:name="_Toc333842844"/>
      <w:bookmarkStart w:id="51" w:name="_Toc351709500"/>
      <w:bookmarkStart w:id="52" w:name="_Toc348874333"/>
      <w:r>
        <w:rPr>
          <w:rFonts w:hint="eastAsia"/>
          <w:lang w:eastAsia="zh-CN"/>
        </w:rPr>
        <w:t>内容介绍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>
      <w:pPr>
        <w:ind w:left="0" w:leftChars="0"/>
        <w:rPr>
          <w:rFonts w:hint="eastAsia"/>
        </w:rPr>
      </w:pPr>
      <w:r>
        <w:rPr>
          <w:rFonts w:hint="eastAsia"/>
        </w:rPr>
        <w:t>本手册主要介绍了听云悟空私有化平台的在</w:t>
      </w:r>
      <w:r>
        <w:t>运行过程中</w:t>
      </w:r>
      <w:r>
        <w:rPr>
          <w:rFonts w:hint="eastAsia"/>
        </w:rPr>
        <w:t>，</w:t>
      </w:r>
      <w:r>
        <w:t>巡检</w:t>
      </w:r>
      <w:r>
        <w:rPr>
          <w:rFonts w:hint="eastAsia"/>
        </w:rPr>
        <w:t>的相关任务</w:t>
      </w:r>
      <w:r>
        <w:t>和故障处理的方法及步骤以及其他。</w:t>
      </w:r>
    </w:p>
    <w:p>
      <w:pPr>
        <w:pStyle w:val="26"/>
        <w:numPr>
          <w:ilvl w:val="0"/>
          <w:numId w:val="0"/>
        </w:numPr>
        <w:ind w:left="0" w:leftChars="0"/>
        <w:rPr>
          <w:lang w:eastAsia="zh-CN"/>
        </w:rPr>
      </w:pPr>
      <w:bookmarkStart w:id="53" w:name="_Toc349295201"/>
      <w:bookmarkStart w:id="54" w:name="_Toc351709317"/>
      <w:bookmarkStart w:id="55" w:name="_Toc351709501"/>
      <w:bookmarkStart w:id="56" w:name="_Toc348874334"/>
      <w:bookmarkStart w:id="57" w:name="_Toc333842912"/>
      <w:bookmarkStart w:id="58" w:name="_Toc349295357"/>
      <w:bookmarkStart w:id="59" w:name="_Toc333842845"/>
      <w:bookmarkStart w:id="60" w:name="_Toc333849150"/>
      <w:r>
        <w:rPr>
          <w:rFonts w:hint="eastAsia"/>
          <w:lang w:eastAsia="zh-CN"/>
        </w:rPr>
        <w:t>读者对象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>
      <w:pPr>
        <w:ind w:left="0" w:leftChars="0"/>
        <w:rPr>
          <w:rFonts w:hint="eastAsia"/>
        </w:rPr>
      </w:pPr>
      <w:r>
        <w:rPr>
          <w:rFonts w:hint="eastAsia"/>
        </w:rPr>
        <w:t>本手册适用于以下人员：</w:t>
      </w:r>
    </w:p>
    <w:p>
      <w:pPr>
        <w:pStyle w:val="29"/>
        <w:numPr>
          <w:ilvl w:val="0"/>
          <w:numId w:val="2"/>
        </w:numPr>
        <w:ind w:left="1680" w:leftChars="0"/>
        <w:rPr>
          <w:rFonts w:hint="eastAsia"/>
        </w:rPr>
      </w:pPr>
      <w:r>
        <w:rPr>
          <w:rFonts w:hint="eastAsia"/>
        </w:rPr>
        <w:t>维护工程师</w:t>
      </w:r>
    </w:p>
    <w:p>
      <w:pPr>
        <w:pStyle w:val="29"/>
        <w:numPr>
          <w:ilvl w:val="0"/>
          <w:numId w:val="2"/>
        </w:numPr>
        <w:ind w:left="1680" w:leftChars="0"/>
      </w:pPr>
      <w:r>
        <w:rPr>
          <w:rFonts w:hint="eastAsia"/>
        </w:rPr>
        <w:t>监控工程师</w:t>
      </w:r>
    </w:p>
    <w:p>
      <w:pPr>
        <w:ind w:left="0" w:leftChars="0"/>
        <w:sectPr>
          <w:headerReference r:id="rId7" w:type="default"/>
          <w:footerReference r:id="rId8" w:type="default"/>
          <w:pgSz w:w="11907" w:h="16840"/>
          <w:pgMar w:top="1701" w:right="1134" w:bottom="1701" w:left="1134" w:header="567" w:footer="567" w:gutter="0"/>
          <w:pgNumType w:fmt="lowerRoman" w:start="1"/>
          <w:cols w:space="720" w:num="1"/>
          <w:docGrid w:linePitch="312" w:charSpace="0"/>
        </w:sectPr>
      </w:pPr>
    </w:p>
    <w:p>
      <w:pPr>
        <w:pStyle w:val="6"/>
        <w:numPr>
          <w:ilvl w:val="0"/>
          <w:numId w:val="0"/>
        </w:numPr>
        <w:bidi w:val="0"/>
        <w:ind w:leftChars="0"/>
        <w:jc w:val="right"/>
        <w:rPr>
          <w:rFonts w:hint="eastAsia"/>
        </w:rPr>
      </w:pPr>
      <w:r>
        <w:rPr>
          <w:rFonts w:hint="eastAsia"/>
        </w:rPr>
        <w:t>目录</w:t>
      </w:r>
    </w:p>
    <w:p>
      <w:pPr>
        <w:pStyle w:val="13"/>
        <w:tabs>
          <w:tab w:val="right" w:leader="dot" w:pos="8306"/>
        </w:tabs>
      </w:pPr>
      <w:r>
        <w:fldChar w:fldCharType="begin"/>
      </w:r>
      <w:r>
        <w:instrText xml:space="preserve"> TOC \t "标题 1,1,标题 2,2,标题 3,3,标题 4,4,About This Chapter,2,Contents,1,副标题,2,Heading3 No Number,3,关于本章,2,前言/目录,1,附录3,3,附录标题,1,附录1,1,附录2,2,Heading1 No Number,1,Heading2 No Number,2" </w:instrText>
      </w:r>
      <w:r>
        <w:fldChar w:fldCharType="separate"/>
      </w:r>
      <w:r>
        <w:rPr>
          <w:rFonts w:hint="default" w:ascii="Book Antiqua" w:hAnsi="Book Antiqua"/>
          <w:lang w:eastAsia="zh-CN"/>
        </w:rPr>
        <w:t xml:space="preserve">1 </w:t>
      </w:r>
      <w:r>
        <w:rPr>
          <w:rFonts w:hint="eastAsia"/>
          <w:lang w:val="en-US" w:eastAsia="zh-CN"/>
        </w:rPr>
        <w:t>日常维护命令</w:t>
      </w:r>
      <w:r>
        <w:tab/>
      </w:r>
      <w:r>
        <w:fldChar w:fldCharType="begin"/>
      </w:r>
      <w:r>
        <w:instrText xml:space="preserve"> PAGEREF _Toc12059 \h </w:instrText>
      </w:r>
      <w:r>
        <w:fldChar w:fldCharType="separate"/>
      </w:r>
      <w:r>
        <w:t>7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1.1 概述</w:t>
      </w:r>
      <w:r>
        <w:tab/>
      </w:r>
      <w:r>
        <w:fldChar w:fldCharType="begin"/>
      </w:r>
      <w:r>
        <w:instrText xml:space="preserve"> PAGEREF _Toc17688 \h </w:instrText>
      </w:r>
      <w:r>
        <w:fldChar w:fldCharType="separate"/>
      </w:r>
      <w:r>
        <w:t>7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1.2 应用维护命令</w:t>
      </w:r>
      <w:r>
        <w:tab/>
      </w:r>
      <w:r>
        <w:fldChar w:fldCharType="begin"/>
      </w:r>
      <w:r>
        <w:instrText xml:space="preserve"> PAGEREF _Toc2704 \h </w:instrText>
      </w:r>
      <w:r>
        <w:fldChar w:fldCharType="separate"/>
      </w:r>
      <w:r>
        <w:t>7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1.2.1 管理脚本</w:t>
      </w:r>
      <w:r>
        <w:tab/>
      </w:r>
      <w:r>
        <w:fldChar w:fldCharType="begin"/>
      </w:r>
      <w:r>
        <w:instrText xml:space="preserve"> PAGEREF _Toc1481 \h </w:instrText>
      </w:r>
      <w:r>
        <w:fldChar w:fldCharType="separate"/>
      </w:r>
      <w:r>
        <w:t>7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1.2.2 launch.sh</w:t>
      </w:r>
      <w:r>
        <w:tab/>
      </w:r>
      <w:r>
        <w:fldChar w:fldCharType="begin"/>
      </w:r>
      <w:r>
        <w:instrText xml:space="preserve"> PAGEREF _Toc19308 \h </w:instrText>
      </w:r>
      <w:r>
        <w:fldChar w:fldCharType="separate"/>
      </w:r>
      <w:r>
        <w:t>8</w:t>
      </w:r>
      <w:r>
        <w:fldChar w:fldCharType="end"/>
      </w:r>
    </w:p>
    <w:p>
      <w:pPr>
        <w:pStyle w:val="14"/>
        <w:tabs>
          <w:tab w:val="right" w:leader="dot" w:pos="8306"/>
          <w:tab w:val="clear" w:pos="9629"/>
        </w:tabs>
      </w:pPr>
      <w:r>
        <w:rPr>
          <w:rFonts w:hint="eastAsia"/>
          <w:lang w:val="en-US" w:eastAsia="zh-CN"/>
        </w:rPr>
        <w:t>spring组件的launch.sh</w:t>
      </w:r>
      <w:r>
        <w:tab/>
      </w:r>
      <w:r>
        <w:fldChar w:fldCharType="begin"/>
      </w:r>
      <w:r>
        <w:instrText xml:space="preserve"> PAGEREF _Toc17930 \h </w:instrText>
      </w:r>
      <w:r>
        <w:fldChar w:fldCharType="separate"/>
      </w:r>
      <w:r>
        <w:t>8</w:t>
      </w:r>
      <w:r>
        <w:fldChar w:fldCharType="end"/>
      </w:r>
    </w:p>
    <w:p>
      <w:pPr>
        <w:pStyle w:val="14"/>
        <w:tabs>
          <w:tab w:val="right" w:leader="dot" w:pos="8306"/>
          <w:tab w:val="clear" w:pos="9629"/>
        </w:tabs>
      </w:pPr>
      <w:r>
        <w:rPr>
          <w:rFonts w:hint="eastAsia"/>
          <w:lang w:val="en-US" w:eastAsia="zh-CN"/>
        </w:rPr>
        <w:t>非spring组件的launch.sh</w:t>
      </w:r>
      <w:r>
        <w:tab/>
      </w:r>
      <w:r>
        <w:fldChar w:fldCharType="begin"/>
      </w:r>
      <w:r>
        <w:instrText xml:space="preserve"> PAGEREF _Toc24394 \h </w:instrText>
      </w:r>
      <w:r>
        <w:fldChar w:fldCharType="separate"/>
      </w:r>
      <w:r>
        <w:t>8</w:t>
      </w:r>
      <w: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default" w:ascii="Book Antiqua" w:hAnsi="Book Antiqua"/>
          <w:lang w:val="en-US" w:eastAsia="zh-CN"/>
        </w:rPr>
        <w:t xml:space="preserve">2 </w:t>
      </w:r>
      <w:r>
        <w:rPr>
          <w:rFonts w:hint="eastAsia"/>
          <w:lang w:val="en-US" w:eastAsia="zh-CN"/>
        </w:rPr>
        <w:t>日常维护工具</w:t>
      </w:r>
      <w:r>
        <w:tab/>
      </w:r>
      <w:r>
        <w:fldChar w:fldCharType="begin"/>
      </w:r>
      <w:r>
        <w:instrText xml:space="preserve"> PAGEREF _Toc29995 \h </w:instrText>
      </w:r>
      <w:r>
        <w:fldChar w:fldCharType="separate"/>
      </w:r>
      <w:r>
        <w:t>9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2.1 自监控prometheus</w:t>
      </w:r>
      <w:r>
        <w:tab/>
      </w:r>
      <w:r>
        <w:fldChar w:fldCharType="begin"/>
      </w:r>
      <w:r>
        <w:instrText xml:space="preserve"> PAGEREF _Toc22487 \h </w:instrText>
      </w:r>
      <w:r>
        <w:fldChar w:fldCharType="separate"/>
      </w:r>
      <w:r>
        <w:t>9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2.2 自监控grafana</w:t>
      </w:r>
      <w:r>
        <w:tab/>
      </w:r>
      <w:r>
        <w:fldChar w:fldCharType="begin"/>
      </w:r>
      <w:r>
        <w:instrText xml:space="preserve"> PAGEREF _Toc10071 \h </w:instrText>
      </w:r>
      <w:r>
        <w:fldChar w:fldCharType="separate"/>
      </w:r>
      <w:r>
        <w:t>9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2.3 Druid router</w:t>
      </w:r>
      <w:r>
        <w:tab/>
      </w:r>
      <w:r>
        <w:fldChar w:fldCharType="begin"/>
      </w:r>
      <w:r>
        <w:instrText xml:space="preserve"> PAGEREF _Toc25849 \h </w:instrText>
      </w:r>
      <w:r>
        <w:fldChar w:fldCharType="separate"/>
      </w:r>
      <w:r>
        <w:t>10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2.3.1 概览页</w:t>
      </w:r>
      <w:r>
        <w:tab/>
      </w:r>
      <w:r>
        <w:fldChar w:fldCharType="begin"/>
      </w:r>
      <w:r>
        <w:instrText xml:space="preserve"> PAGEREF _Toc12191 \h </w:instrText>
      </w:r>
      <w:r>
        <w:fldChar w:fldCharType="separate"/>
      </w:r>
      <w:r>
        <w:t>10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2.3.2 DataSource页</w:t>
      </w:r>
      <w:r>
        <w:tab/>
      </w:r>
      <w:r>
        <w:fldChar w:fldCharType="begin"/>
      </w:r>
      <w:r>
        <w:instrText xml:space="preserve"> PAGEREF _Toc27960 \h </w:instrText>
      </w:r>
      <w:r>
        <w:fldChar w:fldCharType="separate"/>
      </w:r>
      <w:r>
        <w:t>10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2.3.3 Task页</w:t>
      </w:r>
      <w:r>
        <w:tab/>
      </w:r>
      <w:r>
        <w:fldChar w:fldCharType="begin"/>
      </w:r>
      <w:r>
        <w:instrText xml:space="preserve"> PAGEREF _Toc9022 \h </w:instrText>
      </w:r>
      <w:r>
        <w:fldChar w:fldCharType="separate"/>
      </w:r>
      <w:r>
        <w:t>11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2.3.4 Servers页</w:t>
      </w:r>
      <w:r>
        <w:tab/>
      </w:r>
      <w:r>
        <w:fldChar w:fldCharType="begin"/>
      </w:r>
      <w:r>
        <w:instrText xml:space="preserve"> PAGEREF _Toc7791 \h </w:instrText>
      </w:r>
      <w:r>
        <w:fldChar w:fldCharType="separate"/>
      </w:r>
      <w:r>
        <w:t>11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2.4 配置中心Nacos</w:t>
      </w:r>
      <w:r>
        <w:tab/>
      </w:r>
      <w:r>
        <w:fldChar w:fldCharType="begin"/>
      </w:r>
      <w:r>
        <w:instrText xml:space="preserve"> PAGEREF _Toc22527 \h </w:instrText>
      </w:r>
      <w:r>
        <w:fldChar w:fldCharType="separate"/>
      </w:r>
      <w:r>
        <w:t>12</w:t>
      </w:r>
      <w: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default" w:ascii="Book Antiqua" w:hAnsi="Book Antiqua"/>
          <w:lang w:val="en-US" w:eastAsia="zh-CN"/>
        </w:rPr>
        <w:t xml:space="preserve">3 </w:t>
      </w:r>
      <w:r>
        <w:rPr>
          <w:rFonts w:hint="eastAsia"/>
          <w:lang w:val="en-US" w:eastAsia="zh-CN"/>
        </w:rPr>
        <w:t>巡检</w:t>
      </w:r>
      <w:r>
        <w:tab/>
      </w:r>
      <w:r>
        <w:fldChar w:fldCharType="begin"/>
      </w:r>
      <w:r>
        <w:instrText xml:space="preserve"> PAGEREF _Toc24852 \h </w:instrText>
      </w:r>
      <w:r>
        <w:fldChar w:fldCharType="separate"/>
      </w:r>
      <w:r>
        <w:t>13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3.1 日常巡检</w:t>
      </w:r>
      <w:r>
        <w:tab/>
      </w:r>
      <w:r>
        <w:fldChar w:fldCharType="begin"/>
      </w:r>
      <w:r>
        <w:instrText xml:space="preserve"> PAGEREF _Toc16121 \h </w:instrText>
      </w:r>
      <w:r>
        <w:fldChar w:fldCharType="separate"/>
      </w:r>
      <w:r>
        <w:t>13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3.2 无数据问题排查</w:t>
      </w:r>
      <w:r>
        <w:tab/>
      </w:r>
      <w:r>
        <w:fldChar w:fldCharType="begin"/>
      </w:r>
      <w:r>
        <w:instrText xml:space="preserve"> PAGEREF _Toc10894 \h </w:instrText>
      </w:r>
      <w:r>
        <w:fldChar w:fldCharType="separate"/>
      </w:r>
      <w:r>
        <w:t>13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3.2.1 messages in为0</w:t>
      </w:r>
      <w:r>
        <w:tab/>
      </w:r>
      <w:r>
        <w:fldChar w:fldCharType="begin"/>
      </w:r>
      <w:r>
        <w:instrText xml:space="preserve"> PAGEREF _Toc17911 \h </w:instrText>
      </w:r>
      <w:r>
        <w:fldChar w:fldCharType="separate"/>
      </w:r>
      <w:r>
        <w:t>13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3.2.2 messages out为0</w:t>
      </w:r>
      <w:r>
        <w:tab/>
      </w:r>
      <w:r>
        <w:fldChar w:fldCharType="begin"/>
      </w:r>
      <w:r>
        <w:instrText xml:space="preserve"> PAGEREF _Toc20340 \h </w:instrText>
      </w:r>
      <w:r>
        <w:fldChar w:fldCharType="separate"/>
      </w:r>
      <w:r>
        <w:t>14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3.2.3 messages out不为0，但明显小于in ，且有积压。</w:t>
      </w:r>
      <w:r>
        <w:tab/>
      </w:r>
      <w:r>
        <w:fldChar w:fldCharType="begin"/>
      </w:r>
      <w:r>
        <w:instrText xml:space="preserve"> PAGEREF _Toc32066 \h </w:instrText>
      </w:r>
      <w:r>
        <w:fldChar w:fldCharType="separate"/>
      </w:r>
      <w:r>
        <w:t>14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3.2.4 各产线重点topic</w:t>
      </w:r>
      <w:r>
        <w:tab/>
      </w:r>
      <w:r>
        <w:fldChar w:fldCharType="begin"/>
      </w:r>
      <w:r>
        <w:instrText xml:space="preserve"> PAGEREF _Toc15543 \h </w:instrText>
      </w:r>
      <w:r>
        <w:fldChar w:fldCharType="separate"/>
      </w:r>
      <w:r>
        <w:t>14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3.2.5 消费正常</w:t>
      </w:r>
      <w:r>
        <w:tab/>
      </w:r>
      <w:r>
        <w:fldChar w:fldCharType="begin"/>
      </w:r>
      <w:r>
        <w:instrText xml:space="preserve"> PAGEREF _Toc27822 \h </w:instrText>
      </w:r>
      <w:r>
        <w:fldChar w:fldCharType="separate"/>
      </w:r>
      <w:r>
        <w:t>14</w:t>
      </w:r>
      <w: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default" w:ascii="Book Antiqua" w:hAnsi="Book Antiqua"/>
          <w:lang w:val="en-US" w:eastAsia="zh-CN"/>
        </w:rPr>
        <w:t xml:space="preserve">4 </w:t>
      </w:r>
      <w:r>
        <w:rPr>
          <w:rFonts w:hint="eastAsia"/>
          <w:lang w:val="en-US" w:eastAsia="zh-CN"/>
        </w:rPr>
        <w:t>磁盘空间清理</w:t>
      </w:r>
      <w:r>
        <w:tab/>
      </w:r>
      <w:r>
        <w:fldChar w:fldCharType="begin"/>
      </w:r>
      <w:r>
        <w:instrText xml:space="preserve"> PAGEREF _Toc30452 \h </w:instrText>
      </w:r>
      <w:r>
        <w:fldChar w:fldCharType="separate"/>
      </w:r>
      <w:r>
        <w:t>15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4.1 组件日志清理</w:t>
      </w:r>
      <w:r>
        <w:tab/>
      </w:r>
      <w:r>
        <w:fldChar w:fldCharType="begin"/>
      </w:r>
      <w:r>
        <w:instrText xml:space="preserve"> PAGEREF _Toc6677 \h </w:instrText>
      </w:r>
      <w:r>
        <w:fldChar w:fldCharType="separate"/>
      </w:r>
      <w:r>
        <w:t>15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4.2 es数据清理</w:t>
      </w:r>
      <w:r>
        <w:tab/>
      </w:r>
      <w:r>
        <w:fldChar w:fldCharType="begin"/>
      </w:r>
      <w:r>
        <w:instrText xml:space="preserve"> PAGEREF _Toc31109 \h </w:instrText>
      </w:r>
      <w:r>
        <w:fldChar w:fldCharType="separate"/>
      </w:r>
      <w:r>
        <w:t>15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4.3 nbfs数据清理</w:t>
      </w:r>
      <w:r>
        <w:tab/>
      </w:r>
      <w:r>
        <w:fldChar w:fldCharType="begin"/>
      </w:r>
      <w:r>
        <w:instrText xml:space="preserve"> PAGEREF _Toc5288 \h </w:instrText>
      </w:r>
      <w:r>
        <w:fldChar w:fldCharType="separate"/>
      </w:r>
      <w:r>
        <w:t>16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4.4 Druid/hadoop数据清理</w:t>
      </w:r>
      <w:r>
        <w:tab/>
      </w:r>
      <w:r>
        <w:fldChar w:fldCharType="begin"/>
      </w:r>
      <w:r>
        <w:instrText xml:space="preserve"> PAGEREF _Toc6935 \h </w:instrText>
      </w:r>
      <w:r>
        <w:fldChar w:fldCharType="separate"/>
      </w:r>
      <w:r>
        <w:t>16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4.5 Kafka数据清理</w:t>
      </w:r>
      <w:r>
        <w:tab/>
      </w:r>
      <w:r>
        <w:fldChar w:fldCharType="begin"/>
      </w:r>
      <w:r>
        <w:instrText xml:space="preserve"> PAGEREF _Toc13240 \h </w:instrText>
      </w:r>
      <w:r>
        <w:fldChar w:fldCharType="separate"/>
      </w:r>
      <w:r>
        <w:t>17</w:t>
      </w:r>
      <w: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default" w:ascii="Book Antiqua" w:hAnsi="Book Antiqua"/>
          <w:lang w:val="en-US" w:eastAsia="zh-CN"/>
        </w:rPr>
        <w:t xml:space="preserve">5 </w:t>
      </w:r>
      <w:r>
        <w:rPr>
          <w:rFonts w:hint="eastAsia"/>
          <w:lang w:val="en-US" w:eastAsia="zh-CN"/>
        </w:rPr>
        <w:t>组件扩容&amp;迁移</w:t>
      </w:r>
      <w:r>
        <w:tab/>
      </w:r>
      <w:r>
        <w:fldChar w:fldCharType="begin"/>
      </w:r>
      <w:r>
        <w:instrText xml:space="preserve"> PAGEREF _Toc3004 \h </w:instrText>
      </w:r>
      <w:r>
        <w:fldChar w:fldCharType="separate"/>
      </w:r>
      <w:r>
        <w:t>18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5.1 组件说明</w:t>
      </w:r>
      <w:r>
        <w:tab/>
      </w:r>
      <w:r>
        <w:fldChar w:fldCharType="begin"/>
      </w:r>
      <w:r>
        <w:instrText xml:space="preserve"> PAGEREF _Toc27883 \h </w:instrText>
      </w:r>
      <w:r>
        <w:fldChar w:fldCharType="separate"/>
      </w:r>
      <w:r>
        <w:t>18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5.2 可直接扩容的自有组件举例</w:t>
      </w:r>
      <w:r>
        <w:tab/>
      </w:r>
      <w:r>
        <w:fldChar w:fldCharType="begin"/>
      </w:r>
      <w:r>
        <w:instrText xml:space="preserve"> PAGEREF _Toc24797 \h </w:instrText>
      </w:r>
      <w:r>
        <w:fldChar w:fldCharType="separate"/>
      </w:r>
      <w:r>
        <w:t>21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5.3 需要修改配置的组件扩容举例</w:t>
      </w:r>
      <w:r>
        <w:tab/>
      </w:r>
      <w:r>
        <w:fldChar w:fldCharType="begin"/>
      </w:r>
      <w:r>
        <w:instrText xml:space="preserve"> PAGEREF _Toc1273 \h </w:instrText>
      </w:r>
      <w:r>
        <w:fldChar w:fldCharType="separate"/>
      </w:r>
      <w:r>
        <w:t>22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5.4 es节点扩容</w:t>
      </w:r>
      <w:r>
        <w:tab/>
      </w:r>
      <w:r>
        <w:fldChar w:fldCharType="begin"/>
      </w:r>
      <w:r>
        <w:instrText xml:space="preserve"> PAGEREF _Toc1404 \h </w:instrText>
      </w:r>
      <w:r>
        <w:fldChar w:fldCharType="separate"/>
      </w:r>
      <w:r>
        <w:t>22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5.5 Common-nbfs-server节点扩容</w:t>
      </w:r>
      <w:r>
        <w:tab/>
      </w:r>
      <w:r>
        <w:fldChar w:fldCharType="begin"/>
      </w:r>
      <w:r>
        <w:instrText xml:space="preserve"> PAGEREF _Toc14176 \h </w:instrText>
      </w:r>
      <w:r>
        <w:fldChar w:fldCharType="separate"/>
      </w:r>
      <w:r>
        <w:t>22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5.6 Druid节点扩容</w:t>
      </w:r>
      <w:r>
        <w:tab/>
      </w:r>
      <w:r>
        <w:fldChar w:fldCharType="begin"/>
      </w:r>
      <w:r>
        <w:instrText xml:space="preserve"> PAGEREF _Toc22936 \h </w:instrText>
      </w:r>
      <w:r>
        <w:fldChar w:fldCharType="separate"/>
      </w:r>
      <w:r>
        <w:t>23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5.7 result.list调整</w:t>
      </w:r>
      <w:r>
        <w:tab/>
      </w:r>
      <w:r>
        <w:fldChar w:fldCharType="begin"/>
      </w:r>
      <w:r>
        <w:instrText xml:space="preserve"> PAGEREF _Toc5303 \h </w:instrText>
      </w:r>
      <w:r>
        <w:fldChar w:fldCharType="separate"/>
      </w:r>
      <w:r>
        <w:t>23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5.8 自监控调整</w:t>
      </w:r>
      <w:r>
        <w:tab/>
      </w:r>
      <w:r>
        <w:fldChar w:fldCharType="begin"/>
      </w:r>
      <w:r>
        <w:instrText xml:space="preserve"> PAGEREF _Toc25019 \h </w:instrText>
      </w:r>
      <w:r>
        <w:fldChar w:fldCharType="separate"/>
      </w:r>
      <w:r>
        <w:t>23</w:t>
      </w:r>
      <w: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default" w:ascii="Book Antiqua" w:hAnsi="Book Antiqua"/>
        </w:rPr>
        <w:t xml:space="preserve">6 </w:t>
      </w:r>
      <w:r>
        <w:rPr>
          <w:rFonts w:hint="eastAsia"/>
          <w:lang w:val="en-US" w:eastAsia="zh-CN"/>
        </w:rPr>
        <w:t>附件：Grafana监控指标详解</w:t>
      </w:r>
      <w:r>
        <w:tab/>
      </w:r>
      <w:r>
        <w:fldChar w:fldCharType="begin"/>
      </w:r>
      <w:r>
        <w:instrText xml:space="preserve"> PAGEREF _Toc5245 \h </w:instrText>
      </w:r>
      <w:r>
        <w:fldChar w:fldCharType="separate"/>
      </w:r>
      <w:r>
        <w:t>24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6.1 应用整体维度视图</w:t>
      </w:r>
      <w:r>
        <w:tab/>
      </w:r>
      <w:r>
        <w:fldChar w:fldCharType="begin"/>
      </w:r>
      <w:r>
        <w:instrText xml:space="preserve"> PAGEREF _Toc12283 \h </w:instrText>
      </w:r>
      <w:r>
        <w:fldChar w:fldCharType="separate"/>
      </w:r>
      <w:r>
        <w:t>24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6.1.1 </w:t>
      </w:r>
      <w:r>
        <w:t>Application Overview</w:t>
      </w:r>
      <w:r>
        <w:rPr>
          <w:rFonts w:hint="eastAsia"/>
          <w:lang w:val="en-US" w:eastAsia="zh-CN"/>
        </w:rPr>
        <w:t>概述</w:t>
      </w:r>
      <w:r>
        <w:tab/>
      </w:r>
      <w:r>
        <w:fldChar w:fldCharType="begin"/>
      </w:r>
      <w:r>
        <w:instrText xml:space="preserve"> PAGEREF _Toc32419 \h </w:instrText>
      </w:r>
      <w:r>
        <w:fldChar w:fldCharType="separate"/>
      </w:r>
      <w:r>
        <w:t>24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6.1.2 </w:t>
      </w:r>
      <w:r>
        <w:t>HTTP视图</w:t>
      </w:r>
      <w:r>
        <w:tab/>
      </w:r>
      <w:r>
        <w:fldChar w:fldCharType="begin"/>
      </w:r>
      <w:r>
        <w:instrText xml:space="preserve"> PAGEREF _Toc14834 \h </w:instrText>
      </w:r>
      <w:r>
        <w:fldChar w:fldCharType="separate"/>
      </w:r>
      <w:r>
        <w:t>25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6.1.3 </w:t>
      </w:r>
      <w:r>
        <w:t>Database 视图</w:t>
      </w:r>
      <w:r>
        <w:tab/>
      </w:r>
      <w:r>
        <w:fldChar w:fldCharType="begin"/>
      </w:r>
      <w:r>
        <w:instrText xml:space="preserve"> PAGEREF _Toc12833 \h </w:instrText>
      </w:r>
      <w:r>
        <w:fldChar w:fldCharType="separate"/>
      </w:r>
      <w:r>
        <w:t>25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6.1.4 </w:t>
      </w:r>
      <w:r>
        <w:t>Redis 视图</w:t>
      </w:r>
      <w:r>
        <w:tab/>
      </w:r>
      <w:r>
        <w:fldChar w:fldCharType="begin"/>
      </w:r>
      <w:r>
        <w:instrText xml:space="preserve"> PAGEREF _Toc11124 \h </w:instrText>
      </w:r>
      <w:r>
        <w:fldChar w:fldCharType="separate"/>
      </w:r>
      <w:r>
        <w:t>26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6.1.5 </w:t>
      </w:r>
      <w:r>
        <w:t>Dubbo 视图</w:t>
      </w:r>
      <w:r>
        <w:tab/>
      </w:r>
      <w:r>
        <w:fldChar w:fldCharType="begin"/>
      </w:r>
      <w:r>
        <w:instrText xml:space="preserve"> PAGEREF _Toc14664 \h </w:instrText>
      </w:r>
      <w:r>
        <w:fldChar w:fldCharType="separate"/>
      </w:r>
      <w:r>
        <w:t>26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6.1.6 </w:t>
      </w:r>
      <w:r>
        <w:t>Elasticsearch 视图</w:t>
      </w:r>
      <w:r>
        <w:tab/>
      </w:r>
      <w:r>
        <w:fldChar w:fldCharType="begin"/>
      </w:r>
      <w:r>
        <w:instrText xml:space="preserve"> PAGEREF _Toc1045 \h </w:instrText>
      </w:r>
      <w:r>
        <w:fldChar w:fldCharType="separate"/>
      </w:r>
      <w:r>
        <w:t>26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6.1.7 </w:t>
      </w:r>
      <w:r>
        <w:t>Druid 视图</w:t>
      </w:r>
      <w:r>
        <w:tab/>
      </w:r>
      <w:r>
        <w:fldChar w:fldCharType="begin"/>
      </w:r>
      <w:r>
        <w:instrText xml:space="preserve"> PAGEREF _Toc25023 \h </w:instrText>
      </w:r>
      <w:r>
        <w:fldChar w:fldCharType="separate"/>
      </w:r>
      <w:r>
        <w:t>26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6.1.8 </w:t>
      </w:r>
      <w:r>
        <w:t>Log Event 视图</w:t>
      </w:r>
      <w:r>
        <w:tab/>
      </w:r>
      <w:r>
        <w:fldChar w:fldCharType="begin"/>
      </w:r>
      <w:r>
        <w:instrText xml:space="preserve"> PAGEREF _Toc32188 \h </w:instrText>
      </w:r>
      <w:r>
        <w:fldChar w:fldCharType="separate"/>
      </w:r>
      <w:r>
        <w:t>27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6.1.9 </w:t>
      </w:r>
      <w:r>
        <w:t>JVM 视图</w:t>
      </w:r>
      <w:r>
        <w:tab/>
      </w:r>
      <w:r>
        <w:fldChar w:fldCharType="begin"/>
      </w:r>
      <w:r>
        <w:instrText xml:space="preserve"> PAGEREF _Toc32073 \h </w:instrText>
      </w:r>
      <w:r>
        <w:fldChar w:fldCharType="separate"/>
      </w:r>
      <w:r>
        <w:t>27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6.2 应用侧组件视图</w:t>
      </w:r>
      <w:r>
        <w:tab/>
      </w:r>
      <w:r>
        <w:fldChar w:fldCharType="begin"/>
      </w:r>
      <w:r>
        <w:instrText xml:space="preserve"> PAGEREF _Toc27849 \h </w:instrText>
      </w:r>
      <w:r>
        <w:fldChar w:fldCharType="separate"/>
      </w:r>
      <w:r>
        <w:t>27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6.2.1 </w:t>
      </w:r>
      <w:r>
        <w:t>HTTP Request</w:t>
      </w:r>
      <w:r>
        <w:tab/>
      </w:r>
      <w:r>
        <w:fldChar w:fldCharType="begin"/>
      </w:r>
      <w:r>
        <w:instrText xml:space="preserve"> PAGEREF _Toc22975 \h </w:instrText>
      </w:r>
      <w:r>
        <w:fldChar w:fldCharType="separate"/>
      </w:r>
      <w:r>
        <w:t>27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6.2.2 </w:t>
      </w:r>
      <w:r>
        <w:t>MySQL</w:t>
      </w:r>
      <w:r>
        <w:tab/>
      </w:r>
      <w:r>
        <w:fldChar w:fldCharType="begin"/>
      </w:r>
      <w:r>
        <w:instrText xml:space="preserve"> PAGEREF _Toc3756 \h </w:instrText>
      </w:r>
      <w:r>
        <w:fldChar w:fldCharType="separate"/>
      </w:r>
      <w:r>
        <w:t>28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6.2.3 </w:t>
      </w:r>
      <w:r>
        <w:t>Redis</w:t>
      </w:r>
      <w:r>
        <w:tab/>
      </w:r>
      <w:r>
        <w:fldChar w:fldCharType="begin"/>
      </w:r>
      <w:r>
        <w:instrText xml:space="preserve"> PAGEREF _Toc12778 \h </w:instrText>
      </w:r>
      <w:r>
        <w:fldChar w:fldCharType="separate"/>
      </w:r>
      <w:r>
        <w:t>28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6.2.4 </w:t>
      </w:r>
      <w:r>
        <w:t>Dubbo</w:t>
      </w:r>
      <w:r>
        <w:tab/>
      </w:r>
      <w:r>
        <w:fldChar w:fldCharType="begin"/>
      </w:r>
      <w:r>
        <w:instrText xml:space="preserve"> PAGEREF _Toc8658 \h </w:instrText>
      </w:r>
      <w:r>
        <w:fldChar w:fldCharType="separate"/>
      </w:r>
      <w:r>
        <w:t>29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6.2.5 </w:t>
      </w:r>
      <w:r>
        <w:t>ES</w:t>
      </w:r>
      <w:r>
        <w:tab/>
      </w:r>
      <w:r>
        <w:fldChar w:fldCharType="begin"/>
      </w:r>
      <w:r>
        <w:instrText xml:space="preserve"> PAGEREF _Toc9761 \h </w:instrText>
      </w:r>
      <w:r>
        <w:fldChar w:fldCharType="separate"/>
      </w:r>
      <w:r>
        <w:t>29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6.2.6 </w:t>
      </w:r>
      <w:r>
        <w:t>Druid</w:t>
      </w:r>
      <w:r>
        <w:tab/>
      </w:r>
      <w:r>
        <w:fldChar w:fldCharType="begin"/>
      </w:r>
      <w:r>
        <w:instrText xml:space="preserve"> PAGEREF _Toc14930 \h </w:instrText>
      </w:r>
      <w:r>
        <w:fldChar w:fldCharType="separate"/>
      </w:r>
      <w:r>
        <w:t>30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6.3 操作系统维度视图</w:t>
      </w:r>
      <w:r>
        <w:tab/>
      </w:r>
      <w:r>
        <w:fldChar w:fldCharType="begin"/>
      </w:r>
      <w:r>
        <w:instrText xml:space="preserve"> PAGEREF _Toc722 \h </w:instrText>
      </w:r>
      <w:r>
        <w:fldChar w:fldCharType="separate"/>
      </w:r>
      <w:r>
        <w:t>31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eastAsia="zh-CN"/>
        </w:rPr>
        <w:t xml:space="preserve">6.3.1 </w:t>
      </w:r>
      <w:r>
        <w:rPr>
          <w:rFonts w:hint="eastAsia"/>
          <w:lang w:val="en-US" w:eastAsia="zh-CN"/>
        </w:rPr>
        <w:t>操作系统监控指标详解</w:t>
      </w:r>
      <w:r>
        <w:tab/>
      </w:r>
      <w:r>
        <w:fldChar w:fldCharType="begin"/>
      </w:r>
      <w:r>
        <w:instrText xml:space="preserve"> PAGEREF _Toc8394 \h </w:instrText>
      </w:r>
      <w:r>
        <w:fldChar w:fldCharType="separate"/>
      </w:r>
      <w:r>
        <w:t>31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6.3.2 系统摘要</w:t>
      </w:r>
      <w:r>
        <w:tab/>
      </w:r>
      <w:r>
        <w:fldChar w:fldCharType="begin"/>
      </w:r>
      <w:r>
        <w:instrText xml:space="preserve"> PAGEREF _Toc3172 \h </w:instrText>
      </w:r>
      <w:r>
        <w:fldChar w:fldCharType="separate"/>
      </w:r>
      <w:r>
        <w:t>31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6.3.3 CPU负载</w:t>
      </w:r>
      <w:r>
        <w:tab/>
      </w:r>
      <w:r>
        <w:fldChar w:fldCharType="begin"/>
      </w:r>
      <w:r>
        <w:instrText xml:space="preserve"> PAGEREF _Toc13636 \h </w:instrText>
      </w:r>
      <w:r>
        <w:fldChar w:fldCharType="separate"/>
      </w:r>
      <w:r>
        <w:t>32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6.3.4 内存使用</w:t>
      </w:r>
      <w:r>
        <w:tab/>
      </w:r>
      <w:r>
        <w:fldChar w:fldCharType="begin"/>
      </w:r>
      <w:r>
        <w:instrText xml:space="preserve"> PAGEREF _Toc784 \h </w:instrText>
      </w:r>
      <w:r>
        <w:fldChar w:fldCharType="separate"/>
      </w:r>
      <w:r>
        <w:t>32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6.3.5 CPU使用率</w:t>
      </w:r>
      <w:r>
        <w:tab/>
      </w:r>
      <w:r>
        <w:fldChar w:fldCharType="begin"/>
      </w:r>
      <w:r>
        <w:instrText xml:space="preserve"> PAGEREF _Toc24089 \h </w:instrText>
      </w:r>
      <w:r>
        <w:fldChar w:fldCharType="separate"/>
      </w:r>
      <w:r>
        <w:t>32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6.3.6 进程信息</w:t>
      </w:r>
      <w:r>
        <w:tab/>
      </w:r>
      <w:r>
        <w:fldChar w:fldCharType="begin"/>
      </w:r>
      <w:r>
        <w:instrText xml:space="preserve"> PAGEREF _Toc26278 \h </w:instrText>
      </w:r>
      <w:r>
        <w:fldChar w:fldCharType="separate"/>
      </w:r>
      <w:r>
        <w:t>33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6.3.7 上下文切换</w:t>
      </w:r>
      <w:r>
        <w:tab/>
      </w:r>
      <w:r>
        <w:fldChar w:fldCharType="begin"/>
      </w:r>
      <w:r>
        <w:instrText xml:space="preserve"> PAGEREF _Toc2868 \h </w:instrText>
      </w:r>
      <w:r>
        <w:fldChar w:fldCharType="separate"/>
      </w:r>
      <w:r>
        <w:t>33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6.3.8 中断次数</w:t>
      </w:r>
      <w:r>
        <w:tab/>
      </w:r>
      <w:r>
        <w:fldChar w:fldCharType="begin"/>
      </w:r>
      <w:r>
        <w:instrText xml:space="preserve"> PAGEREF _Toc347 \h </w:instrText>
      </w:r>
      <w:r>
        <w:fldChar w:fldCharType="separate"/>
      </w:r>
      <w:r>
        <w:t>33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6.3.9 网络吞吐量</w:t>
      </w:r>
      <w:r>
        <w:tab/>
      </w:r>
      <w:r>
        <w:fldChar w:fldCharType="begin"/>
      </w:r>
      <w:r>
        <w:instrText xml:space="preserve"> PAGEREF _Toc22561 \h </w:instrText>
      </w:r>
      <w:r>
        <w:fldChar w:fldCharType="separate"/>
      </w:r>
      <w:r>
        <w:t>33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6.3.10 网卡每小时的收发量</w:t>
      </w:r>
      <w:r>
        <w:tab/>
      </w:r>
      <w:r>
        <w:fldChar w:fldCharType="begin"/>
      </w:r>
      <w:r>
        <w:instrText xml:space="preserve"> PAGEREF _Toc14860 \h </w:instrText>
      </w:r>
      <w:r>
        <w:fldChar w:fldCharType="separate"/>
      </w:r>
      <w:r>
        <w:t>34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6.3.11 SWAP的使用</w:t>
      </w:r>
      <w:r>
        <w:tab/>
      </w:r>
      <w:r>
        <w:fldChar w:fldCharType="begin"/>
      </w:r>
      <w:r>
        <w:instrText xml:space="preserve"> PAGEREF _Toc27589 \h </w:instrText>
      </w:r>
      <w:r>
        <w:fldChar w:fldCharType="separate"/>
      </w:r>
      <w:r>
        <w:t>34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6.3.12 SWAP的使用活跃度</w:t>
      </w:r>
      <w:r>
        <w:tab/>
      </w:r>
      <w:r>
        <w:fldChar w:fldCharType="begin"/>
      </w:r>
      <w:r>
        <w:instrText xml:space="preserve"> PAGEREF _Toc29086 \h </w:instrText>
      </w:r>
      <w:r>
        <w:fldChar w:fldCharType="separate"/>
      </w:r>
      <w:r>
        <w:t>35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6.3.13 打开文件数</w:t>
      </w:r>
      <w:r>
        <w:tab/>
      </w:r>
      <w:r>
        <w:fldChar w:fldCharType="begin"/>
      </w:r>
      <w:r>
        <w:instrText xml:space="preserve"> PAGEREF _Toc27321 \h </w:instrText>
      </w:r>
      <w:r>
        <w:fldChar w:fldCharType="separate"/>
      </w:r>
      <w:r>
        <w:t>35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6.3.14 挂载点磁盘空间</w:t>
      </w:r>
      <w:r>
        <w:tab/>
      </w:r>
      <w:r>
        <w:fldChar w:fldCharType="begin"/>
      </w:r>
      <w:r>
        <w:instrText xml:space="preserve"> PAGEREF _Toc14749 \h </w:instrText>
      </w:r>
      <w:r>
        <w:fldChar w:fldCharType="separate"/>
      </w:r>
      <w:r>
        <w:t>35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6.3.15 磁盘延迟</w:t>
      </w:r>
      <w:r>
        <w:tab/>
      </w:r>
      <w:r>
        <w:fldChar w:fldCharType="begin"/>
      </w:r>
      <w:r>
        <w:instrText xml:space="preserve"> PAGEREF _Toc4020 \h </w:instrText>
      </w:r>
      <w:r>
        <w:fldChar w:fldCharType="separate"/>
      </w:r>
      <w:r>
        <w:t>36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6.3.16 磁盘IOPS</w:t>
      </w:r>
      <w:r>
        <w:tab/>
      </w:r>
      <w:r>
        <w:fldChar w:fldCharType="begin"/>
      </w:r>
      <w:r>
        <w:instrText xml:space="preserve"> PAGEREF _Toc30429 \h </w:instrText>
      </w:r>
      <w:r>
        <w:fldChar w:fldCharType="separate"/>
      </w:r>
      <w:r>
        <w:t>36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6.3.17 磁盘吞吐</w:t>
      </w:r>
      <w:r>
        <w:tab/>
      </w:r>
      <w:r>
        <w:fldChar w:fldCharType="begin"/>
      </w:r>
      <w:r>
        <w:instrText xml:space="preserve"> PAGEREF _Toc15625 \h </w:instrText>
      </w:r>
      <w:r>
        <w:fldChar w:fldCharType="separate"/>
      </w:r>
      <w:r>
        <w:t>36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6.3.18 IO util</w:t>
      </w:r>
      <w:r>
        <w:tab/>
      </w:r>
      <w:r>
        <w:fldChar w:fldCharType="begin"/>
      </w:r>
      <w:r>
        <w:instrText xml:space="preserve"> PAGEREF _Toc4027 \h </w:instrText>
      </w:r>
      <w:r>
        <w:fldChar w:fldCharType="separate"/>
      </w:r>
      <w:r>
        <w:t>36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  <w:lang w:val="en-US" w:eastAsia="zh-CN"/>
        </w:rPr>
        <w:t>6.4 组件监控</w:t>
      </w:r>
      <w:r>
        <w:tab/>
      </w:r>
      <w:r>
        <w:fldChar w:fldCharType="begin"/>
      </w:r>
      <w:r>
        <w:instrText xml:space="preserve"> PAGEREF _Toc8047 \h </w:instrText>
      </w:r>
      <w:r>
        <w:fldChar w:fldCharType="separate"/>
      </w:r>
      <w:r>
        <w:t>37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t>6.4.1 Zookeeper 监控</w:t>
      </w:r>
      <w:r>
        <w:tab/>
      </w:r>
      <w:r>
        <w:fldChar w:fldCharType="begin"/>
      </w:r>
      <w:r>
        <w:instrText xml:space="preserve"> PAGEREF _Toc12963 \h </w:instrText>
      </w:r>
      <w:r>
        <w:fldChar w:fldCharType="separate"/>
      </w:r>
      <w:r>
        <w:t>37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6.4.2 </w:t>
      </w:r>
      <w:r>
        <w:rPr>
          <w:rFonts w:hint="eastAsia"/>
          <w:lang w:val="en-US" w:eastAsia="zh-CN"/>
        </w:rPr>
        <w:t>Kafka监控</w:t>
      </w:r>
      <w:r>
        <w:tab/>
      </w:r>
      <w:r>
        <w:fldChar w:fldCharType="begin"/>
      </w:r>
      <w:r>
        <w:instrText xml:space="preserve"> PAGEREF _Toc25863 \h </w:instrText>
      </w:r>
      <w:r>
        <w:fldChar w:fldCharType="separate"/>
      </w:r>
      <w:r>
        <w:t>39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6.4.3 </w:t>
      </w:r>
      <w:r>
        <w:rPr>
          <w:rFonts w:hint="eastAsia"/>
          <w:lang w:val="en-US" w:eastAsia="zh-CN"/>
        </w:rPr>
        <w:t>Redis 监控</w:t>
      </w:r>
      <w:r>
        <w:tab/>
      </w:r>
      <w:r>
        <w:fldChar w:fldCharType="begin"/>
      </w:r>
      <w:r>
        <w:instrText xml:space="preserve"> PAGEREF _Toc12555 \h </w:instrText>
      </w:r>
      <w:r>
        <w:fldChar w:fldCharType="separate"/>
      </w:r>
      <w:r>
        <w:t>41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6.4.4 </w:t>
      </w:r>
      <w:r>
        <w:rPr>
          <w:rFonts w:hint="eastAsia"/>
          <w:lang w:val="en-US" w:eastAsia="zh-CN"/>
        </w:rPr>
        <w:t>MySQL监控</w:t>
      </w:r>
      <w:r>
        <w:tab/>
      </w:r>
      <w:r>
        <w:fldChar w:fldCharType="begin"/>
      </w:r>
      <w:r>
        <w:instrText xml:space="preserve"> PAGEREF _Toc28128 \h </w:instrText>
      </w:r>
      <w:r>
        <w:fldChar w:fldCharType="separate"/>
      </w:r>
      <w:r>
        <w:t>43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6.4.5 </w:t>
      </w:r>
      <w:r>
        <w:rPr>
          <w:rFonts w:hint="eastAsia"/>
          <w:lang w:val="en-US" w:eastAsia="zh-CN"/>
        </w:rPr>
        <w:t>ElasticSearch 监控</w:t>
      </w:r>
      <w:r>
        <w:tab/>
      </w:r>
      <w:r>
        <w:fldChar w:fldCharType="begin"/>
      </w:r>
      <w:r>
        <w:instrText xml:space="preserve"> PAGEREF _Toc13681 \h </w:instrText>
      </w:r>
      <w:r>
        <w:fldChar w:fldCharType="separate"/>
      </w:r>
      <w:r>
        <w:t>46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 w:eastAsia="微软雅黑"/>
          <w:lang w:val="en-US" w:eastAsia="zh-CN"/>
        </w:rPr>
        <w:t xml:space="preserve">6.4.6 </w:t>
      </w:r>
      <w:r>
        <w:rPr>
          <w:rFonts w:hint="eastAsia"/>
          <w:lang w:val="en-US" w:eastAsia="zh-CN"/>
        </w:rPr>
        <w:t>Druid监控</w:t>
      </w:r>
      <w:r>
        <w:tab/>
      </w:r>
      <w:r>
        <w:fldChar w:fldCharType="begin"/>
      </w:r>
      <w:r>
        <w:instrText xml:space="preserve"> PAGEREF _Toc640 \h </w:instrText>
      </w:r>
      <w:r>
        <w:fldChar w:fldCharType="separate"/>
      </w:r>
      <w:r>
        <w:t>47</w:t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</w:rPr>
        <w:t xml:space="preserve">6.5 </w:t>
      </w:r>
      <w:r>
        <w:rPr>
          <w:rFonts w:hint="eastAsia"/>
          <w:lang w:val="en-US" w:eastAsia="zh-CN"/>
        </w:rPr>
        <w:t>JVM监控</w:t>
      </w:r>
      <w:r>
        <w:tab/>
      </w:r>
      <w:r>
        <w:fldChar w:fldCharType="begin"/>
      </w:r>
      <w:r>
        <w:instrText xml:space="preserve"> PAGEREF _Toc5688 \h </w:instrText>
      </w:r>
      <w:r>
        <w:fldChar w:fldCharType="separate"/>
      </w:r>
      <w:r>
        <w:t>47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6.5.1 </w:t>
      </w:r>
      <w:r>
        <w:rPr>
          <w:rFonts w:hint="eastAsia"/>
          <w:lang w:val="en-US" w:eastAsia="zh-CN"/>
        </w:rPr>
        <w:t>JVM启动时间</w:t>
      </w:r>
      <w:r>
        <w:tab/>
      </w:r>
      <w:r>
        <w:fldChar w:fldCharType="begin"/>
      </w:r>
      <w:r>
        <w:instrText xml:space="preserve"> PAGEREF _Toc30674 \h </w:instrText>
      </w:r>
      <w:r>
        <w:fldChar w:fldCharType="separate"/>
      </w:r>
      <w:r>
        <w:t>47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6.5.2 </w:t>
      </w:r>
      <w:r>
        <w:rPr>
          <w:rFonts w:hint="eastAsia"/>
          <w:lang w:val="en-US" w:eastAsia="zh-CN"/>
        </w:rPr>
        <w:t>当前线程数/deadlock线程数</w:t>
      </w:r>
      <w:r>
        <w:tab/>
      </w:r>
      <w:r>
        <w:fldChar w:fldCharType="begin"/>
      </w:r>
      <w:r>
        <w:instrText xml:space="preserve"> PAGEREF _Toc5230 \h </w:instrText>
      </w:r>
      <w:r>
        <w:fldChar w:fldCharType="separate"/>
      </w:r>
      <w:r>
        <w:t>48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6.5.3 </w:t>
      </w:r>
      <w:r>
        <w:rPr>
          <w:rFonts w:hint="eastAsia"/>
          <w:lang w:val="en-US" w:eastAsia="zh-CN"/>
        </w:rPr>
        <w:t>JDK版本</w:t>
      </w:r>
      <w:r>
        <w:tab/>
      </w:r>
      <w:r>
        <w:fldChar w:fldCharType="begin"/>
      </w:r>
      <w:r>
        <w:instrText xml:space="preserve"> PAGEREF _Toc29519 \h </w:instrText>
      </w:r>
      <w:r>
        <w:fldChar w:fldCharType="separate"/>
      </w:r>
      <w:r>
        <w:t>48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6.5.4 </w:t>
      </w:r>
      <w:r>
        <w:rPr>
          <w:rFonts w:hint="eastAsia"/>
          <w:lang w:val="en-US" w:eastAsia="zh-CN"/>
        </w:rPr>
        <w:t>Heap区内存使用情况</w:t>
      </w:r>
      <w:r>
        <w:tab/>
      </w:r>
      <w:r>
        <w:fldChar w:fldCharType="begin"/>
      </w:r>
      <w:r>
        <w:instrText xml:space="preserve"> PAGEREF _Toc3522 \h </w:instrText>
      </w:r>
      <w:r>
        <w:fldChar w:fldCharType="separate"/>
      </w:r>
      <w:r>
        <w:t>48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6.5.5 </w:t>
      </w:r>
      <w:r>
        <w:rPr>
          <w:rFonts w:hint="eastAsia"/>
          <w:lang w:val="en-US" w:eastAsia="zh-CN"/>
        </w:rPr>
        <w:t>Non Heap区内存使用情况</w:t>
      </w:r>
      <w:r>
        <w:tab/>
      </w:r>
      <w:r>
        <w:fldChar w:fldCharType="begin"/>
      </w:r>
      <w:r>
        <w:instrText xml:space="preserve"> PAGEREF _Toc9014 \h </w:instrText>
      </w:r>
      <w:r>
        <w:fldChar w:fldCharType="separate"/>
      </w:r>
      <w:r>
        <w:t>48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6.5.6 </w:t>
      </w:r>
      <w:r>
        <w:rPr>
          <w:rFonts w:hint="eastAsia"/>
          <w:lang w:val="en-US" w:eastAsia="zh-CN"/>
        </w:rPr>
        <w:t>Eden/Survivor/Old区使用情况</w:t>
      </w:r>
      <w:r>
        <w:tab/>
      </w:r>
      <w:r>
        <w:fldChar w:fldCharType="begin"/>
      </w:r>
      <w:r>
        <w:instrText xml:space="preserve"> PAGEREF _Toc746 \h </w:instrText>
      </w:r>
      <w:r>
        <w:fldChar w:fldCharType="separate"/>
      </w:r>
      <w:r>
        <w:t>49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6.5.7 </w:t>
      </w:r>
      <w:r>
        <w:rPr>
          <w:rFonts w:hint="eastAsia"/>
          <w:lang w:val="en-US" w:eastAsia="zh-CN"/>
        </w:rPr>
        <w:t>平均每秒GC次数</w:t>
      </w:r>
      <w:r>
        <w:tab/>
      </w:r>
      <w:r>
        <w:fldChar w:fldCharType="begin"/>
      </w:r>
      <w:r>
        <w:instrText xml:space="preserve"> PAGEREF _Toc8784 \h </w:instrText>
      </w:r>
      <w:r>
        <w:fldChar w:fldCharType="separate"/>
      </w:r>
      <w:r>
        <w:t>49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6.5.8 </w:t>
      </w:r>
      <w:r>
        <w:rPr>
          <w:rFonts w:hint="eastAsia"/>
          <w:lang w:val="en-US" w:eastAsia="zh-CN"/>
        </w:rPr>
        <w:t>平均每次GC时间</w:t>
      </w:r>
      <w:r>
        <w:tab/>
      </w:r>
      <w:r>
        <w:fldChar w:fldCharType="begin"/>
      </w:r>
      <w:r>
        <w:instrText xml:space="preserve"> PAGEREF _Toc27657 \h </w:instrText>
      </w:r>
      <w:r>
        <w:fldChar w:fldCharType="separate"/>
      </w:r>
      <w:r>
        <w:t>50</w:t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</w:rPr>
        <w:t xml:space="preserve">6.5.9 </w:t>
      </w:r>
      <w:r>
        <w:rPr>
          <w:rFonts w:hint="eastAsia"/>
          <w:lang w:val="en-US" w:eastAsia="zh-CN"/>
        </w:rPr>
        <w:t>进程负载</w:t>
      </w:r>
      <w:r>
        <w:tab/>
      </w:r>
      <w:r>
        <w:fldChar w:fldCharType="begin"/>
      </w:r>
      <w:r>
        <w:instrText xml:space="preserve"> PAGEREF _Toc11474 \h </w:instrText>
      </w:r>
      <w:r>
        <w:fldChar w:fldCharType="separate"/>
      </w:r>
      <w:r>
        <w:t>50</w:t>
      </w:r>
      <w:r>
        <w:fldChar w:fldCharType="end"/>
      </w:r>
    </w:p>
    <w:p>
      <w:pPr>
        <w:pStyle w:val="25"/>
        <w:ind w:left="0" w:leftChars="0" w:firstLine="0" w:firstLineChars="0"/>
        <w:jc w:val="both"/>
        <w:rPr>
          <w:rFonts w:hint="eastAsia" w:eastAsia="黑体"/>
          <w:lang w:val="en-US" w:eastAsia="zh-CN"/>
        </w:rPr>
      </w:pPr>
      <w:r>
        <w:fldChar w:fldCharType="end"/>
      </w:r>
      <w:bookmarkEnd w:id="13"/>
      <w:r>
        <w:rPr>
          <w:rFonts w:hint="eastAsia"/>
          <w:lang w:val="en-US" w:eastAsia="zh-CN"/>
        </w:rPr>
        <w:t>概述</w:t>
      </w:r>
    </w:p>
    <w:p>
      <w:pPr>
        <w:pStyle w:val="2"/>
        <w:bidi w:val="0"/>
        <w:rPr>
          <w:lang w:eastAsia="zh-CN"/>
        </w:rPr>
      </w:pPr>
      <w:bookmarkStart w:id="61" w:name="_Toc12059"/>
      <w:r>
        <w:rPr>
          <w:rFonts w:hint="eastAsia"/>
          <w:lang w:val="en-US" w:eastAsia="zh-CN"/>
        </w:rPr>
        <w:t>日常维护命令</w:t>
      </w:r>
      <w:bookmarkEnd w:id="61"/>
    </w:p>
    <w:p>
      <w:pPr>
        <w:pStyle w:val="3"/>
        <w:bidi w:val="0"/>
        <w:rPr>
          <w:rFonts w:hint="default"/>
          <w:lang w:val="en-US" w:eastAsia="zh-CN"/>
        </w:rPr>
      </w:pPr>
      <w:bookmarkStart w:id="62" w:name="_Toc17688"/>
      <w:r>
        <w:rPr>
          <w:rFonts w:hint="eastAsia"/>
          <w:lang w:val="en-US" w:eastAsia="zh-CN"/>
        </w:rPr>
        <w:t>概述</w:t>
      </w:r>
      <w:bookmarkEnd w:id="62"/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APM整套系统是一套复杂的分布式系统，</w:t>
      </w:r>
      <w:r>
        <w:rPr>
          <w:rFonts w:hint="eastAsia"/>
          <w:lang w:val="en-US" w:eastAsia="zh-CN"/>
        </w:rPr>
        <w:t>组件较多且复杂，故设定管理节点概念。管理节点的service_maneger.sh可基于ssh免密对集群全部组件进行管理。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63" w:name="_Toc2704"/>
      <w:r>
        <w:rPr>
          <w:rFonts w:hint="eastAsia"/>
          <w:lang w:val="en-US" w:eastAsia="zh-CN"/>
        </w:rPr>
        <w:t>应用维护命令</w:t>
      </w:r>
      <w:bookmarkEnd w:id="63"/>
    </w:p>
    <w:p>
      <w:pPr>
        <w:pStyle w:val="4"/>
        <w:bidi w:val="0"/>
        <w:rPr>
          <w:rFonts w:hint="eastAsia"/>
          <w:lang w:val="en-US" w:eastAsia="zh-CN"/>
        </w:rPr>
      </w:pPr>
      <w:bookmarkStart w:id="64" w:name="_Toc1481"/>
      <w:r>
        <w:rPr>
          <w:rFonts w:hint="eastAsia"/>
          <w:lang w:val="en-US" w:eastAsia="zh-CN"/>
        </w:rPr>
        <w:t>管理脚本</w:t>
      </w:r>
      <w:bookmarkEnd w:id="64"/>
    </w:p>
    <w:p>
      <w:pPr>
        <w:bidi w:val="0"/>
        <w:rPr>
          <w:rFonts w:hint="default"/>
          <w:color w:val="FF0000"/>
          <w:sz w:val="20"/>
          <w:szCs w:val="20"/>
          <w:lang w:val="en-US" w:eastAsia="zh-CN"/>
        </w:rPr>
      </w:pPr>
      <w:r>
        <w:rPr>
          <w:rFonts w:hint="eastAsia"/>
          <w:lang w:val="en-US" w:eastAsia="zh-CN"/>
        </w:rPr>
        <w:t>管理脚本service_manager.sh在管理节点的安装目录下，比如/data/tingyun/service_manager.sh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全部应用的停止命令：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service_manager.sh stop all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因实际安装组件较多，stop all命令是逐个停止，建议可多开启几个窗口，同时执行某一类组件的停止。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全部应用的状态检查命令：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 service_manager.sh status all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全部应用的启动命令：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因组件有依赖关系，应用启动有先后顺序。需按照下面顺序进行启动：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service_manager.sh start base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 service_manager.sh status base (验证都是running继续下一步)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service_manager.sh start common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sh service_manager.sh status common (验证都是running继续下一步)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service_manager.sh start application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 service_manager.sh start self-monitor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service_manager.sh status all (最后验证全部组件启动是否成功)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某一类组件启停</w:t>
      </w:r>
    </w:p>
    <w:p>
      <w:pPr>
        <w:numPr>
          <w:ilvl w:val="0"/>
          <w:numId w:val="0"/>
        </w:numPr>
        <w:bidi w:val="0"/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service_manager.sh start/status/stop base/apm ..... 后面参数可以带某一类组件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 - 基础组件 / apm - apm产品线全部组件 / common- 全部公共组件等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某一个组件全部节点启停</w:t>
      </w: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service_manager.sh start/status/stop base-mysql/apm-api....后面参数跟具体组件名，可以管理该组件全部节点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某节点上的某个组件启停</w:t>
      </w:r>
    </w:p>
    <w:p>
      <w:pPr>
        <w:numPr>
          <w:ilvl w:val="0"/>
          <w:numId w:val="0"/>
        </w:numPr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 service_manager.sh start/status/stop apm-api apm-01 后面跟第二个参数加上主机hostname，可以管理对应节点上的具体应用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65" w:name="_Toc19308"/>
      <w:r>
        <w:rPr>
          <w:rFonts w:hint="eastAsia"/>
          <w:lang w:val="en-US" w:eastAsia="zh-CN"/>
        </w:rPr>
        <w:t>launch.sh</w:t>
      </w:r>
      <w:bookmarkEnd w:id="65"/>
    </w:p>
    <w:p>
      <w:pPr>
        <w:pStyle w:val="5"/>
        <w:bidi w:val="0"/>
        <w:rPr>
          <w:rFonts w:hint="eastAsia"/>
          <w:lang w:val="en-US" w:eastAsia="zh-CN"/>
        </w:rPr>
      </w:pPr>
      <w:bookmarkStart w:id="66" w:name="_Toc17930"/>
      <w:r>
        <w:rPr>
          <w:rFonts w:hint="eastAsia"/>
          <w:lang w:val="en-US" w:eastAsia="zh-CN"/>
        </w:rPr>
        <w:t>spring组件的launch.sh</w:t>
      </w:r>
      <w:bookmarkEnd w:id="6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自有组件的launch.sh在每台主机/data/tingyun/bin目录下，可使用该脚本管理改节点的spring进程。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/data/tingyun/bin/launch.sh start/status/stop apm-dc-wrap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67" w:name="_Toc24394"/>
      <w:r>
        <w:rPr>
          <w:rFonts w:hint="eastAsia"/>
          <w:lang w:val="en-US" w:eastAsia="zh-CN"/>
        </w:rPr>
        <w:t>非spring组件的launch.sh</w:t>
      </w:r>
      <w:bookmarkEnd w:id="67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非spring的比如base-mysql base-kafka等。在对应的组件目录下会有launch.sh脚本维护对应组件。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例如：/data/tingyun/base/base-nginx/launch.sh stop 就是停止该nginx节点。</w:t>
      </w: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bookmarkStart w:id="68" w:name="_Toc29995"/>
      <w:r>
        <w:rPr>
          <w:rFonts w:hint="eastAsia"/>
          <w:lang w:val="en-US" w:eastAsia="zh-CN"/>
        </w:rPr>
        <w:t>日常维护工具</w:t>
      </w:r>
      <w:bookmarkEnd w:id="68"/>
    </w:p>
    <w:p>
      <w:pPr>
        <w:pStyle w:val="3"/>
        <w:rPr>
          <w:rFonts w:hint="default"/>
          <w:lang w:val="en-US" w:eastAsia="zh-CN"/>
        </w:rPr>
      </w:pPr>
      <w:bookmarkStart w:id="69" w:name="_Toc22487"/>
      <w:r>
        <w:rPr>
          <w:rFonts w:hint="eastAsia"/>
          <w:lang w:val="en-US" w:eastAsia="zh-CN"/>
        </w:rPr>
        <w:t>自监控prometheus</w:t>
      </w:r>
      <w:bookmarkEnd w:id="69"/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"http://$nginx-ip:8080/prometheus"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0"/>
          <w:rFonts w:hint="eastAsia"/>
          <w:lang w:val="en-US" w:eastAsia="zh-CN"/>
        </w:rPr>
        <w:t>http://$nginx-ip:8080/prometheus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tingyun/Tingyun2_18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83815"/>
            <wp:effectExtent l="0" t="0" r="6350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访问监控告警页面查看是否有异常告警</w:t>
      </w:r>
      <w:r>
        <w:rPr>
          <w:rFonts w:hint="eastAsia"/>
          <w:lang w:val="en-US" w:eastAsia="zh-CN"/>
        </w:rPr>
        <w:t>，可监控类型有：</w:t>
      </w:r>
    </w:p>
    <w:p>
      <w:pPr>
        <w:numPr>
          <w:ilvl w:val="0"/>
          <w:numId w:val="0"/>
        </w:numPr>
        <w:bidi w:val="0"/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a服务器负载、内存、磁盘io、磁盘空间、磁盘带宽等基础信息。</w:t>
      </w:r>
    </w:p>
    <w:p>
      <w:pPr>
        <w:numPr>
          <w:ilvl w:val="0"/>
          <w:numId w:val="0"/>
        </w:numPr>
        <w:bidi w:val="0"/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b进程异常、进程重启、进程日志错误数、进程jvm等进程信息</w:t>
      </w:r>
    </w:p>
    <w:p>
      <w:pPr>
        <w:numPr>
          <w:ilvl w:val="0"/>
          <w:numId w:val="0"/>
        </w:numPr>
        <w:bidi w:val="0"/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c基础组件mysql redis 进程状态、连接数、qps、 slave状态等</w:t>
      </w:r>
    </w:p>
    <w:p>
      <w:pPr>
        <w:numPr>
          <w:ilvl w:val="0"/>
          <w:numId w:val="0"/>
        </w:numPr>
        <w:bidi w:val="0"/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d消息队列kafka消息积压、副本数异常、进程异常等信息</w:t>
      </w:r>
    </w:p>
    <w:p>
      <w:pPr>
        <w:numPr>
          <w:ilvl w:val="0"/>
          <w:numId w:val="0"/>
        </w:numPr>
        <w:bidi w:val="0"/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e存储es、druid、hadoop等集群状态、内存使用率等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可根据实际内容进行问题定位。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70" w:name="_Toc10071"/>
      <w:r>
        <w:rPr>
          <w:rFonts w:hint="eastAsia"/>
          <w:lang w:val="en-US" w:eastAsia="zh-CN"/>
        </w:rPr>
        <w:t>自监控grafana</w:t>
      </w:r>
      <w:bookmarkEnd w:id="70"/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"http://$nginx-ip:8080/prometheus"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0"/>
          <w:rFonts w:hint="eastAsia"/>
          <w:lang w:val="en-US" w:eastAsia="zh-CN"/>
        </w:rPr>
        <w:t>http://$nginx-ip:8080/grafana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admin/nEtop2o18tingyun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br w:type="page"/>
      </w:r>
      <w:r>
        <w:rPr>
          <w:rFonts w:hint="eastAsia"/>
          <w:lang w:val="en-US" w:eastAsia="zh-CN"/>
        </w:rPr>
        <w:t>Grafana可以查看平台各个组件运行的具体情况。主要分为3类：Application Group（应用整体维度视图）、Middleware Group（中间件维度视图）、System Group（操作系统维度视图）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71" w:name="_Toc25849"/>
      <w:r>
        <w:rPr>
          <w:rFonts w:hint="eastAsia"/>
          <w:lang w:val="en-US" w:eastAsia="zh-CN"/>
        </w:rPr>
        <w:t>Druid router</w:t>
      </w:r>
      <w:bookmarkEnd w:id="71"/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需要先启动druid-router节点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Druid集群01节点：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 /data/tingyun/tingyun-env.sh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/data/tingyun/base/base-druid/bin/router.sh start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Url: http://$druid-01节点ip:8888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用户名：admin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密码：nEtben@2_19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72" w:name="_Toc12191"/>
      <w:r>
        <w:rPr>
          <w:rFonts w:hint="eastAsia"/>
          <w:lang w:val="en-US" w:eastAsia="zh-CN"/>
        </w:rPr>
        <w:t>概览页</w:t>
      </w:r>
      <w:bookmarkEnd w:id="72"/>
    </w:p>
    <w:p>
      <w:r>
        <w:drawing>
          <wp:inline distT="0" distB="0" distL="114300" distR="114300">
            <wp:extent cx="5260340" cy="1600200"/>
            <wp:effectExtent l="0" t="0" r="12700" b="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Task信息：展示task的状态，如果出现failed task，需要关注。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Segements：展示数据源文件信息，如果出现Unavailable segement 需要关注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Servers：展示节点个数，如果节点个数和实际个数不同，需要关注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73" w:name="_Toc27960"/>
      <w:r>
        <w:rPr>
          <w:rFonts w:hint="eastAsia"/>
          <w:lang w:val="en-US" w:eastAsia="zh-CN"/>
        </w:rPr>
        <w:t>DataSource页</w:t>
      </w:r>
      <w:bookmarkEnd w:id="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展示全部datasource的状态、清理策略、空间大小等信息。点击size可按照磁盘大小排序，在做druid机器磁盘清理时可根据该项值，针对调整单独DataSource的数据保存周期。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256790"/>
            <wp:effectExtent l="0" t="0" r="4445" b="1397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74" w:name="_Toc9022"/>
      <w:r>
        <w:rPr>
          <w:rFonts w:hint="eastAsia"/>
          <w:lang w:val="en-US" w:eastAsia="zh-CN"/>
        </w:rPr>
        <w:t>Task页</w:t>
      </w:r>
      <w:bookmarkEnd w:id="7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展示supervisor和task运行状态，若druid摄入有积压，不进行摄入，需要关注该页面对应的supervisor和task状态。</w:t>
      </w:r>
    </w:p>
    <w:p>
      <w:r>
        <w:drawing>
          <wp:inline distT="0" distB="0" distL="114300" distR="114300">
            <wp:extent cx="5266690" cy="2583815"/>
            <wp:effectExtent l="0" t="0" r="6350" b="6985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75" w:name="_Toc7791"/>
      <w:r>
        <w:rPr>
          <w:rFonts w:hint="eastAsia"/>
          <w:lang w:val="en-US" w:eastAsia="zh-CN"/>
        </w:rPr>
        <w:t>Servers页</w:t>
      </w:r>
      <w:bookmarkEnd w:id="7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展示全部节点的信息。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83815"/>
            <wp:effectExtent l="0" t="0" r="6350" b="6985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76" w:name="_Toc22527"/>
      <w:r>
        <w:rPr>
          <w:rFonts w:hint="eastAsia"/>
          <w:lang w:val="en-US" w:eastAsia="zh-CN"/>
        </w:rPr>
        <w:t>配置中心Nacos</w:t>
      </w:r>
      <w:bookmarkEnd w:id="76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Url: http://</w:t>
      </w:r>
      <w:r>
        <w:rPr>
          <w:rFonts w:hint="eastAsia"/>
          <w:lang w:val="en-US" w:eastAsia="zh-CN"/>
        </w:rPr>
        <w:t>$reportip</w:t>
      </w:r>
      <w:r>
        <w:rPr>
          <w:rFonts w:hint="default"/>
          <w:lang w:val="en-US" w:eastAsia="zh-CN"/>
        </w:rPr>
        <w:t xml:space="preserve">:18848/nacos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用户名：nacos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密码：RzTuW0QLnHXQ9MTr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配置管理中心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83815"/>
            <wp:effectExtent l="0" t="0" r="6350" b="6985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77" w:name="_Toc24852"/>
      <w:r>
        <w:rPr>
          <w:rFonts w:hint="eastAsia"/>
          <w:lang w:val="en-US" w:eastAsia="zh-CN"/>
        </w:rPr>
        <w:t>巡检</w:t>
      </w:r>
      <w:bookmarkEnd w:id="77"/>
    </w:p>
    <w:p>
      <w:pPr>
        <w:pStyle w:val="3"/>
        <w:bidi w:val="0"/>
        <w:rPr>
          <w:rFonts w:hint="default"/>
          <w:lang w:val="en-US" w:eastAsia="zh-CN"/>
        </w:rPr>
      </w:pPr>
      <w:bookmarkStart w:id="78" w:name="_Toc16121"/>
      <w:r>
        <w:rPr>
          <w:rFonts w:hint="eastAsia"/>
          <w:lang w:val="en-US" w:eastAsia="zh-CN"/>
        </w:rPr>
        <w:t>日常巡检</w:t>
      </w:r>
      <w:bookmarkEnd w:id="78"/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平台数据无异常的情况下。日常巡检只需要查看prometheus告警信息即可：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"http://$nginx-ip:8080/prometheus"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0"/>
          <w:rFonts w:hint="eastAsia"/>
          <w:lang w:val="en-US" w:eastAsia="zh-CN"/>
        </w:rPr>
        <w:t>http://$nginx-ip:8080/prometheus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tingyun/Tingyun2_18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79" w:name="_Toc10894"/>
      <w:r>
        <w:rPr>
          <w:rFonts w:hint="eastAsia"/>
          <w:lang w:val="en-US" w:eastAsia="zh-CN"/>
        </w:rPr>
        <w:t>无数据问题排查</w:t>
      </w:r>
      <w:bookmarkEnd w:id="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针对出现的平台无数据，先通过prometheus判断是否有异常告警。</w:t>
      </w:r>
    </w:p>
    <w:p>
      <w:r>
        <w:drawing>
          <wp:inline distT="0" distB="0" distL="114300" distR="114300">
            <wp:extent cx="5266690" cy="2583815"/>
            <wp:effectExtent l="0" t="0" r="6350" b="698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如果无异常告警信息。可先从kafka消息消费监控判断是生产者问题还是消费者问题。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Middleware Group</w:t>
      </w:r>
      <w:r>
        <w:rPr>
          <w:rFonts w:hint="eastAsia"/>
          <w:lang w:val="en-US" w:eastAsia="zh-CN"/>
        </w:rPr>
        <w:t>/Kafka Overview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80" w:name="_Toc17911"/>
      <w:r>
        <w:rPr>
          <w:rFonts w:hint="eastAsia"/>
          <w:lang w:val="en-US" w:eastAsia="zh-CN"/>
        </w:rPr>
        <w:t>messages in为0</w:t>
      </w:r>
      <w:bookmarkEnd w:id="8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则说明是对应的产品线对应的生产者有问题，apm和app就需要排查对应dc-frontend日志（browser就需要排查openresty），根据access日志判断agent  sdk是否有正常数据上传。通过error日志判断是否数据推送或数据处理有问题。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81" w:name="_Toc20340"/>
      <w:r>
        <w:rPr>
          <w:rFonts w:hint="eastAsia"/>
          <w:lang w:val="en-US" w:eastAsia="zh-CN"/>
        </w:rPr>
        <w:t>messages out为0</w:t>
      </w:r>
      <w:bookmarkEnd w:id="8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则排查对应wrap日志判断不消费原因。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82" w:name="_Toc32066"/>
      <w:r>
        <w:rPr>
          <w:rFonts w:hint="eastAsia"/>
          <w:lang w:val="en-US" w:eastAsia="zh-CN"/>
        </w:rPr>
        <w:t>messages out不为0，但明显小于in ，且有积压。</w:t>
      </w:r>
      <w:bookmarkEnd w:id="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则说明是消费能力不足，需要通过优化wrap内存、线程、或者扩容节点的方式来提高消费能力。</w:t>
      </w:r>
    </w:p>
    <w:p>
      <w:r>
        <w:drawing>
          <wp:inline distT="0" distB="0" distL="114300" distR="114300">
            <wp:extent cx="5272405" cy="2114550"/>
            <wp:effectExtent l="0" t="0" r="635" b="381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83" w:name="_Toc15543"/>
      <w:r>
        <w:rPr>
          <w:rFonts w:hint="eastAsia"/>
          <w:lang w:val="en-US" w:eastAsia="zh-CN"/>
        </w:rPr>
        <w:t>各产线重点topic</w:t>
      </w:r>
      <w:bookmarkEnd w:id="8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Apm产品线主要关注topic：q-app-perf  q-app-trace，其中健康度问题要关注topic：q-kstream-health-data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App产品线主要关注topic：q-mob-network-request  q-mob-network-device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Browser页面产品线主要关注topic：ty-brs-access-log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Mp小程序产品线主要关注topic：ty-mp-access-log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Infra基础组件监控主要关注topic:sys-metrics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Bpi业务分析主要关注：brs-bpi-message svr-bpi-message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84" w:name="_Toc27822"/>
      <w:r>
        <w:rPr>
          <w:rFonts w:hint="eastAsia"/>
          <w:lang w:val="en-US" w:eastAsia="zh-CN"/>
        </w:rPr>
        <w:t>消费正常</w:t>
      </w:r>
      <w:bookmarkEnd w:id="8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若messages消费in  out均正常，切无数据积压。则根据异常的数据类型排查druid或者es情况。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如果是指标类型数据，就通过</w:t>
      </w:r>
      <w:r>
        <w:rPr>
          <w:rFonts w:hint="default"/>
          <w:lang w:val="en-US" w:eastAsia="zh-CN"/>
        </w:rPr>
        <w:t>Middleware Group</w:t>
      </w:r>
      <w:r>
        <w:rPr>
          <w:rFonts w:hint="eastAsia"/>
          <w:lang w:val="en-US" w:eastAsia="zh-CN"/>
        </w:rPr>
        <w:t>/Druid Overview判断是否有正常摄入。如果无supervisor，说明druid集群有问题，检查druid集群各节点运行状态。如果延迟较大，且无摄入，则说明是indexer节点异常。可通过druid router页面排查supervisor和task信息。如果有延迟，但摄入也正常，但是摄入速率慢。则说明是druid indexer摄入能力不足。可通过增加task count，减少数据提交周期，优化内存等手段进行优化。建议联系听云运维工程师进行处理。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83815"/>
            <wp:effectExtent l="0" t="0" r="6350" b="6985"/>
            <wp:docPr id="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85" w:name="_Toc30452"/>
      <w:r>
        <w:rPr>
          <w:rFonts w:hint="eastAsia"/>
          <w:lang w:val="en-US" w:eastAsia="zh-CN"/>
        </w:rPr>
        <w:t>磁盘空间清理</w:t>
      </w:r>
      <w:bookmarkEnd w:id="85"/>
    </w:p>
    <w:p>
      <w:pPr>
        <w:pStyle w:val="3"/>
        <w:bidi w:val="0"/>
        <w:rPr>
          <w:rFonts w:hint="default"/>
          <w:lang w:val="en-US" w:eastAsia="zh-CN"/>
        </w:rPr>
      </w:pPr>
      <w:bookmarkStart w:id="86" w:name="_Toc6677"/>
      <w:r>
        <w:rPr>
          <w:rFonts w:hint="eastAsia"/>
          <w:lang w:val="en-US" w:eastAsia="zh-CN"/>
        </w:rPr>
        <w:t>组件日志清理</w:t>
      </w:r>
      <w:bookmarkEnd w:id="8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听云自有组件日志均存储再所在主机安装目录 logs目录下，程序自带清理策略，无需手动配置。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87" w:name="_Toc31109"/>
      <w:r>
        <w:rPr>
          <w:rFonts w:hint="eastAsia"/>
          <w:lang w:val="en-US" w:eastAsia="zh-CN"/>
        </w:rPr>
        <w:t>es数据清理</w:t>
      </w:r>
      <w:bookmarkEnd w:id="8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清理脚本：es节点所在机器：/data/tingyun/bin/clean_log/data_es_delete.sh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安装完成后默认已配置crontab定时：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*/1 * * *  /data/tingyun/bin/clean_log/data_es_delete.sh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数据保存周期配置：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Nacos:environment.yaml &gt;  data_reserve_time:es-reserve-time: 15</w:t>
      </w:r>
    </w:p>
    <w:p>
      <w:r>
        <w:drawing>
          <wp:inline distT="0" distB="0" distL="114300" distR="114300">
            <wp:extent cx="3337560" cy="2164080"/>
            <wp:effectExtent l="0" t="0" r="0" b="0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88" w:name="_Toc5288"/>
      <w:r>
        <w:rPr>
          <w:rFonts w:hint="eastAsia"/>
          <w:lang w:val="en-US" w:eastAsia="zh-CN"/>
        </w:rPr>
        <w:t>nbfs数据清理</w:t>
      </w:r>
      <w:bookmarkEnd w:id="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清理脚本：nbfs节点所在机器：/data/tingyun/bin/clean_log/data_nbfs_delete.sh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安装完成后默认已配置crontab定时：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*/1 * * *  /data/tingyun/bin/clean_log/data_nbfs_delete.sh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数据保存周期配置：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Nacos:environment.yaml &gt;  data_reserve_time:nbfs-reserve-time: 15</w:t>
      </w:r>
    </w:p>
    <w:p>
      <w:r>
        <w:drawing>
          <wp:inline distT="0" distB="0" distL="114300" distR="114300">
            <wp:extent cx="3660140" cy="2164715"/>
            <wp:effectExtent l="0" t="0" r="12700" b="14605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89" w:name="_Toc6935"/>
      <w:r>
        <w:rPr>
          <w:rFonts w:hint="eastAsia"/>
          <w:lang w:val="en-US" w:eastAsia="zh-CN"/>
        </w:rPr>
        <w:t>Druid/hadoop数据清理</w:t>
      </w:r>
      <w:bookmarkEnd w:id="8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通过druid所在节点脚本进行清理规则提交：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/data/tingyun/bin/clean_log/data_druid_delete.sh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提交后，druid会自动进行清理。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数据保存周期配置：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Nacos:environment.yaml </w:t>
      </w:r>
    </w:p>
    <w:p>
      <w:r>
        <w:drawing>
          <wp:inline distT="0" distB="0" distL="114300" distR="114300">
            <wp:extent cx="3241040" cy="2656205"/>
            <wp:effectExtent l="0" t="0" r="5080" b="10795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分别为：副本数，天表保存周期、小时表保存周期、分钟表保存周期。（不同的表数据对应的是平台上不同时间颗粒度的数据，比如曲线图颗粒度为1分钟，30分钟均是取自分钟表。1小时 6小时 均是取自小时表。主要是曲线图当个点的颗粒度。不是数据查询周期！！！）</w:t>
      </w:r>
    </w:p>
    <w:p>
      <w:r>
        <w:drawing>
          <wp:inline distT="0" distB="0" distL="114300" distR="114300">
            <wp:extent cx="3649980" cy="2849880"/>
            <wp:effectExtent l="0" t="0" r="7620" b="0"/>
            <wp:docPr id="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若通过druid-router判断是个别datasource占用空间过大，可在druid-router单独修改个别datasource的数据保存周期。</w:t>
      </w:r>
    </w:p>
    <w:p>
      <w:r>
        <w:drawing>
          <wp:inline distT="0" distB="0" distL="114300" distR="114300">
            <wp:extent cx="5269230" cy="1687830"/>
            <wp:effectExtent l="0" t="0" r="3810" b="381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25875"/>
            <wp:effectExtent l="0" t="0" r="635" b="1460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90" w:name="_Toc13240"/>
      <w:r>
        <w:rPr>
          <w:rFonts w:hint="eastAsia"/>
          <w:lang w:val="en-US" w:eastAsia="zh-CN"/>
        </w:rPr>
        <w:t>Kafka数据清理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清理kafka数据要根据消费情况。若经常出现积压，则kafka消息保存周期不能小于消息积压被处理的延迟时间。Kafka消息保存周期默认为8小时，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配置项路径为：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Nacos:base-kafka.yaml:log.retention.hours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！！！修改后，需要重启kafka节点才能生效。</w:t>
      </w:r>
    </w:p>
    <w:p>
      <w:r>
        <w:drawing>
          <wp:inline distT="0" distB="0" distL="114300" distR="114300">
            <wp:extent cx="4401820" cy="1511300"/>
            <wp:effectExtent l="0" t="0" r="2540" b="12700"/>
            <wp:docPr id="1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91" w:name="_Toc3004"/>
      <w:r>
        <w:rPr>
          <w:rFonts w:hint="eastAsia"/>
          <w:lang w:val="en-US" w:eastAsia="zh-CN"/>
        </w:rPr>
        <w:t>组件扩容&amp;迁移</w:t>
      </w:r>
      <w:bookmarkEnd w:id="91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日常个别节点消费能力不足，或内存、磁盘等资源紧张需要进行节点横向扩容或者迁移可参考该章节。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如果是新增机器，注意需要进行相关机器初始化配置（系统参数、/etc/hosts、ssh免密、用户、目录等...），如果是扩容到集群内资源宽松机器，无需初始化。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新增机器除初始化外，需要copy集群原节点如下目录以及文件：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base/base-java base/base-java base/base-nbencoder base/.keyFile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bin/ conf/ optools/ package_tmp/ self-monitor/ service_manager.sh tingyun-env.sh </w:t>
      </w: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！！！所有组件扩容后，都需要进行维护脚本读取的result.list的调整和自监控调整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92" w:name="_Toc27883"/>
      <w:r>
        <w:rPr>
          <w:rFonts w:hint="eastAsia"/>
          <w:lang w:val="en-US" w:eastAsia="zh-CN"/>
        </w:rPr>
        <w:t>组件说明</w:t>
      </w:r>
      <w:bookmarkEnd w:id="92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5.4pt;width:72.6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Excel.Sheet.12" ShapeID="_x0000_i1025" DrawAspect="Icon" ObjectID="_1468075725" r:id="rId27">
            <o:LockedField>false</o:LockedField>
          </o:OLEObject>
        </w:object>
      </w:r>
    </w:p>
    <w:tbl>
      <w:tblPr>
        <w:tblStyle w:val="17"/>
        <w:tblW w:w="508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05"/>
        <w:gridCol w:w="2946"/>
        <w:gridCol w:w="3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组件名称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组件描述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扩容方式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base-druid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基础组件 druid 时序数据库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集群，可直接添加新节点（indexer/historical）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base-elasticsearch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基础组件 elasticsearch 搜索数据库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集群，可直接添加新节点(datanode)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base-hadoop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基础组件 hadoop 大数据处理/分布式存储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集群，可直接添加新节点(datanode)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base-kafka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基础组件 kafka 分布式发布订阅消息系统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可直接添加新的集群，涉及配置修改以及相关组件重启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base-mysql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基础组件 mysql 数据库（配置数据）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不可扩容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base-nacos-server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基础组件nacos配置中心服务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多活方式，一般无需扩容，若扩容涉及配置修改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base-nginx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基础组件nginx静态web服务/反向代理服务/负载均衡服务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双活，无需扩容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base-redis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基础组件redis数据缓存服务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不可扩容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base-zookeeper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基础组件zookeeper分布式应用程序协调服务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集群，添加新节点后，涉及配置修改以及相关组件重启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common-api-gateway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common组件路由转发服务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多活，可直接扩容，扩容后，需要新增前端nginx upstream节点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common-auth-api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common组件auth认证服务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common-cluster-server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common组件url聚合等服务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common-es-data-ingestion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common组件es数据入库服务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common-ipdb-server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common组件ipdb服务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common-license-server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common组件授权服务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多活，可直接扩容，若原节点迁移，会导致授权失效需要重新申请授权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common-nbfs-server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common组件nbfs服务（类对象存储服务）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common-openresty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common组件openresty服务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多活，可直接扩容，扩容后，需要新增前端nginx upstream节点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common-platform-api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common组件报表平台api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common-platform-web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common组件报表静态页面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多活，可直接扩容，但只能扩容在nginx服务器，一般无需扩容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common-redirect-server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common组件redirect服务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多活，可直接扩容，扩容后，需要新增前端nginx upstream节点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common-notification-api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common组件告警推送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多活，可直接扩容，扩容后，需要新增前端nginx upstream节点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apm-config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apm组件报表配置api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apm-dc-frontend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apm组件数据接收服务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多活，可直接扩容，扩容后，需要新增前端nginx upstream节点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apm-dc-wrap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apm组件数据处理服务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apm-health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apm组件健康度服务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apm-web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apm组件报表静态页面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多活，可直接扩容，但只能扩容在nginx服务器，一般无需扩容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app-dc-frontend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app组件数据接收服务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多活，可直接扩容，扩容后，需要新增前端nginx upstream节点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app-dc-wrap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app组件数据处理服务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app-deobfuscator-dubbo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app组件提供dubbo服务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app-statistics-elasticjob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app组件提供dubbo服务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app-url-clustering-dubbo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app组件提供dubbo服务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app-web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app组件报表静态页面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多活，可直接扩容，但只能扩容在nginx服务器，一般无需扩容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browser-api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browser组件报表查询api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browser-url-normalize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browser组件url解析服务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browser-web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browser组件报表静态页面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多活，可直接扩容，但只能扩容在nginx服务器，一般无需扩容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browser-wrap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browser组件数据处理服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infra-dc-wrap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infra组件数据接收处理服务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多活，可直接扩容，扩容后，需要新增前端nginx upstream节点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infra-metrics-correlator-aggregation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infra组件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infra-metrics-correlator-compression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infra组件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infra-web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infra组件报表静态页面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多活，可直接扩容，但只能扩容在nginx服务器，一般无需扩容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alarm-baseline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alarm组件后端基线服务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alarm-dc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alarm组件后端数据处理服务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多活，可直接扩容，扩容后，需要新增前端nginx upstream节点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alarm-timeseries-training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alarm组件后端时间序列训练服务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alarm-web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alarm组件报表静态页面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多活，可直接扩容，但只能扩容在nginx服务器，一般无需扩容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mp-web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mp组件报表静态页面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多活，可直接扩容，但只能扩容在nginx服务器，一般无需扩容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mp-wrap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mp组件数据处理服务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mp-url-normalize-service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mp组件提供dubbo服务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mp-url-normalize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mp组件提供dubbo服务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visboard-sense-mock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visboard组件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visboard-sense-api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visboard-dashboard-api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visboard-data-report-api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visboard-sense-web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visboard组件报表静态页面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多活，可直接扩容，但只能扩容在nginx服务器，一般无需扩容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bpi-dc-wrap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bpi组件后端数据处理服务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bpi-task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bpi组件后端数据处理服务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bpi-grafana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bpi组件报表dashboard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bpi-adhoc-store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bpi组件后端数据处理服务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bpi-adhoc-olap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bpi组件后端数据处理服务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neuralert-api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neuralert组件报表查询api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213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neuralert-dc</w:t>
            </w:r>
          </w:p>
        </w:tc>
        <w:tc>
          <w:tcPr>
            <w:tcW w:w="1698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neuralert组件数据接收处理服务</w:t>
            </w:r>
          </w:p>
        </w:tc>
        <w:tc>
          <w:tcPr>
            <w:tcW w:w="2087" w:type="pct"/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ind w:left="0" w:leftChars="0"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多活，可直接扩容，扩容后，需要新增前端nginx upstream节点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93" w:name="_Toc24797"/>
      <w:r>
        <w:rPr>
          <w:rFonts w:hint="eastAsia"/>
          <w:lang w:val="en-US" w:eastAsia="zh-CN"/>
        </w:rPr>
        <w:t>可直接扩容的自有组件举例</w:t>
      </w:r>
      <w:bookmarkEnd w:id="9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以apm-dc-wrap为例：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打包现有组件目录: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cd /data/tingyun/apm/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-zcvf apm-dc-wrap.tgz apm-dc-wrap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推送到新节点并解压到 /data/tingyun/apm/目录(若无，需要手动创建)下即可使用该节点的/data/tingyun/bin/launch.sh 脚本进行启停。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94" w:name="_Toc1273"/>
      <w:r>
        <w:rPr>
          <w:rFonts w:hint="eastAsia"/>
          <w:lang w:val="en-US" w:eastAsia="zh-CN"/>
        </w:rPr>
        <w:t>需要修改配置的组件扩容举例</w:t>
      </w:r>
      <w:bookmarkEnd w:id="9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以apm-dc-frontend为例，安装上述apm-dc-wrap方式扩容节点后，需要修改base-nginx/conf/nginx.conf中的apm-dc-frontend对应的upstream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093470"/>
            <wp:effectExtent l="0" t="0" r="10160" b="381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95" w:name="_Toc1404"/>
      <w:r>
        <w:rPr>
          <w:rFonts w:hint="eastAsia"/>
          <w:lang w:val="en-US" w:eastAsia="zh-CN"/>
        </w:rPr>
        <w:t>es节点扩容</w:t>
      </w:r>
      <w:bookmarkEnd w:id="9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将原es节点除base/base-elasticsearch下除了data log外的其他全部文件推送到新节点base/base-elasticsearch目录下。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新es节点/data/tingyun/conf/wukong-local.conf文件中（若无，则新增）添加如下配置：其中name设置为新节点主机名称。Master设置为false，data设置为true。然后启动即可。</w:t>
      </w:r>
    </w:p>
    <w:p>
      <w:r>
        <w:drawing>
          <wp:inline distT="0" distB="0" distL="114300" distR="114300">
            <wp:extent cx="4069080" cy="472440"/>
            <wp:effectExtent l="0" t="0" r="0" b="0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96" w:name="_Toc14176"/>
      <w:r>
        <w:rPr>
          <w:rFonts w:hint="eastAsia"/>
          <w:lang w:val="en-US" w:eastAsia="zh-CN"/>
        </w:rPr>
        <w:t>Common-nbfs-server节点扩容</w:t>
      </w:r>
      <w:bookmarkEnd w:id="9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和直接扩容spring项目方式外，多了一步/data/tingyun/conf/wukong-local.conf的配置：id递增，bucket-name的最后数字和id一致即可。</w:t>
      </w:r>
    </w:p>
    <w:p>
      <w:r>
        <w:drawing>
          <wp:inline distT="0" distB="0" distL="114300" distR="114300">
            <wp:extent cx="3764280" cy="381000"/>
            <wp:effectExtent l="0" t="0" r="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97" w:name="_Toc22936"/>
      <w:r>
        <w:rPr>
          <w:rFonts w:hint="eastAsia"/>
          <w:lang w:val="en-US" w:eastAsia="zh-CN"/>
        </w:rPr>
        <w:t>Druid节点扩容</w:t>
      </w:r>
      <w:bookmarkEnd w:id="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Druid节点一般只需要扩容indexer和historical节点。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Copy原druid节点base/base-druid目录下除了var  log目录外的全部文件到新的机器。然后使用base/base-druid/launch.sh start/stop/status  indexer  historical即可维护该节点的服务。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98" w:name="_Toc5303"/>
      <w:r>
        <w:rPr>
          <w:rFonts w:hint="eastAsia"/>
          <w:lang w:val="en-US" w:eastAsia="zh-CN"/>
        </w:rPr>
        <w:t>result.list调整</w:t>
      </w:r>
      <w:bookmarkEnd w:id="9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扩容的节点，都需要调整/data/tingyun/self-monitor/hsttool/resule.list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如果涉及到新增机器首先新增host列表：</w:t>
      </w:r>
    </w:p>
    <w:p>
      <w:r>
        <w:drawing>
          <wp:inline distT="0" distB="0" distL="114300" distR="114300">
            <wp:extent cx="5273675" cy="2478405"/>
            <wp:effectExtent l="0" t="0" r="14605" b="5715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然后找到对应组件的host和addr按照原格式 新增节点的信息即可。主节点修改后，可通过ssh推送到其他全部节点。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99" w:name="_Toc25019"/>
      <w:r>
        <w:rPr>
          <w:rFonts w:hint="eastAsia"/>
          <w:lang w:val="en-US" w:eastAsia="zh-CN"/>
        </w:rPr>
        <w:t>自监控调整</w:t>
      </w:r>
      <w:bookmarkEnd w:id="9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新增节点需要在Nacos self-monitor.yaml中添加对应的jvmtargets即可：</w:t>
      </w:r>
    </w:p>
    <w:p>
      <w:r>
        <w:drawing>
          <wp:inline distT="0" distB="0" distL="114300" distR="114300">
            <wp:extent cx="5272405" cy="1368425"/>
            <wp:effectExtent l="0" t="0" r="635" b="3175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如果涉及到新增机器，要注意node_expoter和process_exporter的节点信息：</w:t>
      </w:r>
    </w:p>
    <w:p>
      <w:r>
        <w:drawing>
          <wp:inline distT="0" distB="0" distL="114300" distR="114300">
            <wp:extent cx="5269865" cy="1750695"/>
            <wp:effectExtent l="0" t="0" r="3175" b="1905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169670"/>
            <wp:effectExtent l="0" t="0" r="5715" b="381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bookmarkStart w:id="100" w:name="_Toc5245"/>
      <w:r>
        <w:rPr>
          <w:rFonts w:hint="eastAsia"/>
          <w:lang w:val="en-US" w:eastAsia="zh-CN"/>
        </w:rPr>
        <w:t>附件：Grafana监控指标详解</w:t>
      </w:r>
      <w:bookmarkEnd w:id="100"/>
    </w:p>
    <w:p>
      <w:pPr>
        <w:pStyle w:val="3"/>
        <w:bidi w:val="0"/>
        <w:rPr>
          <w:rFonts w:hint="default"/>
          <w:lang w:val="en-US" w:eastAsia="zh-CN"/>
        </w:rPr>
      </w:pPr>
      <w:bookmarkStart w:id="101" w:name="_Toc12283"/>
      <w:r>
        <w:rPr>
          <w:rFonts w:hint="eastAsia"/>
          <w:lang w:val="en-US" w:eastAsia="zh-CN"/>
        </w:rPr>
        <w:t>应用整体维度视图</w:t>
      </w:r>
      <w:bookmarkEnd w:id="101"/>
    </w:p>
    <w:p>
      <w:pPr>
        <w:pStyle w:val="4"/>
        <w:bidi w:val="0"/>
      </w:pPr>
      <w:bookmarkStart w:id="102" w:name="_Toc32419"/>
      <w:r>
        <w:t>Application Overview</w:t>
      </w:r>
      <w:r>
        <w:rPr>
          <w:rFonts w:hint="eastAsia"/>
          <w:lang w:val="en-US" w:eastAsia="zh-CN"/>
        </w:rPr>
        <w:t>概述</w:t>
      </w:r>
      <w:bookmarkEnd w:id="102"/>
    </w:p>
    <w:p>
      <w:pPr>
        <w:rPr>
          <w:rFonts w:hint="eastAsia"/>
        </w:rPr>
      </w:pPr>
      <w:r>
        <w:rPr>
          <w:rFonts w:hint="eastAsia"/>
        </w:rPr>
        <w:t>展示应用整体维度以下类型数据。同时也支持按照应用、实例维度进行过滤查询。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90010" cy="2345690"/>
            <wp:effectExtent l="0" t="0" r="11430" b="1270"/>
            <wp:docPr id="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03" w:name="_Toc14834"/>
      <w:r>
        <w:t>HTTP视图</w:t>
      </w:r>
      <w:bookmarkEnd w:id="103"/>
    </w:p>
    <w:p>
      <w:pPr>
        <w:rPr>
          <w:rFonts w:hint="eastAsia"/>
        </w:rPr>
      </w:pPr>
      <w:r>
        <w:rPr>
          <w:rFonts w:hint="eastAsia"/>
        </w:rPr>
        <w:t>展示Springboot Tomcat/Netty/Jetty HTTP接口的每秒钟平均请求次数以及错误率。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65270" cy="1862455"/>
            <wp:effectExtent l="0" t="0" r="3810" b="12065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04" w:name="_Toc12833"/>
      <w:r>
        <w:t>Database 视图</w:t>
      </w:r>
      <w:bookmarkEnd w:id="104"/>
    </w:p>
    <w:p>
      <w:pPr>
        <w:rPr>
          <w:rFonts w:hint="eastAsia"/>
        </w:rPr>
      </w:pPr>
      <w:r>
        <w:rPr>
          <w:rFonts w:hint="eastAsia"/>
        </w:rPr>
        <w:t>展示Springboot JPA/JDBC Template/JDA 组件访问数据库请求次数以及错误率。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37150" cy="1304290"/>
            <wp:effectExtent l="0" t="0" r="13970" b="6350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30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05" w:name="_Toc11124"/>
      <w:r>
        <w:t>Redis 视图</w:t>
      </w:r>
      <w:bookmarkEnd w:id="105"/>
    </w:p>
    <w:p>
      <w:pPr>
        <w:ind w:left="0" w:leftChars="0" w:firstLine="0" w:firstLineChars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97500" cy="1111885"/>
            <wp:effectExtent l="0" t="0" r="12700" b="635"/>
            <wp:docPr id="1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06" w:name="_Toc14664"/>
      <w:r>
        <w:t>Dubbo 视图</w:t>
      </w:r>
      <w:bookmarkEnd w:id="106"/>
    </w:p>
    <w:p>
      <w:pPr>
        <w:rPr>
          <w:rFonts w:hint="eastAsia"/>
        </w:rPr>
      </w:pPr>
      <w:r>
        <w:rPr>
          <w:rFonts w:hint="eastAsia"/>
        </w:rPr>
        <w:t>展示dubbo组件的调用次数以及错误率。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29580" cy="1135380"/>
            <wp:effectExtent l="0" t="0" r="2540" b="7620"/>
            <wp:docPr id="1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07" w:name="_Toc1045"/>
      <w:r>
        <w:t>Elasticsearch 视图</w:t>
      </w:r>
      <w:bookmarkEnd w:id="107"/>
    </w:p>
    <w:p>
      <w:pPr>
        <w:rPr>
          <w:rFonts w:hint="eastAsia"/>
        </w:rPr>
      </w:pPr>
      <w:r>
        <w:rPr>
          <w:rFonts w:hint="eastAsia"/>
        </w:rPr>
        <w:t>展示 report tingyun-grpah-es 组件请求 ES 的次数与错误率。（不支持 ES HighLevelClient 组件）</w:t>
      </w:r>
    </w:p>
    <w:p>
      <w:pPr>
        <w:ind w:left="0" w:leftChars="0" w:firstLine="0" w:firstLineChars="0"/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2920" cy="1136015"/>
            <wp:effectExtent l="0" t="0" r="10160" b="6985"/>
            <wp:docPr id="2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bookmarkStart w:id="108" w:name="_Toc25023"/>
      <w:r>
        <w:t>Druid 视图</w:t>
      </w:r>
      <w:bookmarkEnd w:id="108"/>
    </w:p>
    <w:p>
      <w:pPr>
        <w:rPr>
          <w:rFonts w:hint="eastAsia"/>
        </w:rPr>
      </w:pPr>
      <w:r>
        <w:rPr>
          <w:rFonts w:hint="eastAsia"/>
        </w:rPr>
        <w:t>展示 report tingyun-grpah-druid 组件请求 druid 的次数与错误率。不支持其它方式，如SQL方式。</w:t>
      </w:r>
    </w:p>
    <w:p>
      <w:pPr>
        <w:ind w:left="0" w:leftChars="0" w:firstLine="0" w:firstLineChars="0"/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50510" cy="1090930"/>
            <wp:effectExtent l="0" t="0" r="13970" b="6350"/>
            <wp:docPr id="21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109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bookmarkStart w:id="109" w:name="_Toc32188"/>
      <w:r>
        <w:t>Log Event 视图</w:t>
      </w:r>
      <w:bookmarkEnd w:id="109"/>
    </w:p>
    <w:p>
      <w:pPr>
        <w:rPr>
          <w:rFonts w:hint="eastAsia"/>
        </w:rPr>
      </w:pPr>
      <w:r>
        <w:rPr>
          <w:rFonts w:hint="eastAsia"/>
        </w:rPr>
        <w:t>展示Springboot Log 打印次数，支持按照 Level 维度分开展示。</w:t>
      </w:r>
    </w:p>
    <w:p>
      <w:pPr>
        <w:ind w:left="0" w:leftChars="0" w:firstLine="0" w:firstLineChars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7345" cy="1217295"/>
            <wp:effectExtent l="0" t="0" r="13335" b="1905"/>
            <wp:docPr id="28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734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10" w:name="_Toc32073"/>
      <w:r>
        <w:t>JVM 视图</w:t>
      </w:r>
      <w:bookmarkEnd w:id="110"/>
    </w:p>
    <w:p>
      <w:pPr>
        <w:rPr>
          <w:rFonts w:hint="eastAsia"/>
        </w:rPr>
      </w:pPr>
      <w:r>
        <w:rPr>
          <w:rFonts w:hint="eastAsia"/>
        </w:rPr>
        <w:t>展示JVM内存占用情况。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22595" cy="1160780"/>
            <wp:effectExtent l="0" t="0" r="9525" b="12700"/>
            <wp:docPr id="29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2595" cy="116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111" w:name="_Toc27849"/>
      <w:r>
        <w:rPr>
          <w:rFonts w:hint="eastAsia"/>
          <w:lang w:val="en-US" w:eastAsia="zh-CN"/>
        </w:rPr>
        <w:t>应用侧组件视图</w:t>
      </w:r>
      <w:bookmarkEnd w:id="111"/>
    </w:p>
    <w:p>
      <w:pPr>
        <w:pStyle w:val="4"/>
        <w:bidi w:val="0"/>
      </w:pPr>
      <w:bookmarkStart w:id="112" w:name="_Toc22975"/>
      <w:r>
        <w:t>HTTP Request</w:t>
      </w:r>
      <w:bookmarkEnd w:id="112"/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支持展示 URI 级别的请求次数，响应时间，错误率。以及 Tomcat / Jetty 并发线程数。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50535" cy="2568575"/>
            <wp:effectExtent l="0" t="0" r="12065" b="6985"/>
            <wp:docPr id="30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13" w:name="_Toc3756"/>
      <w:r>
        <w:t>MySQL</w:t>
      </w:r>
      <w:bookmarkEnd w:id="113"/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支持展示应用程序 method 级别请求MySQL的请求次数，响应时间，错误率，并发请求数。其中 method 定义为：JPA/JDBC/JDA 调用数据库请求的业务逻辑方法，如 execute，findObject 等。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0700" cy="3782060"/>
            <wp:effectExtent l="0" t="0" r="7620" b="12700"/>
            <wp:docPr id="31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14" w:name="_Toc12778"/>
      <w:r>
        <w:t>Redis</w:t>
      </w:r>
      <w:bookmarkEnd w:id="114"/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支持展示应用程序 method 级别请求 Redis 的请求次数，响应时间，错误率，并发请求数。其中method定义为 RedsiTemplate/RedisClient 调用redis server的业务逻辑方法，如 get，set，hget 等。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8140" cy="3561715"/>
            <wp:effectExtent l="0" t="0" r="2540" b="4445"/>
            <wp:docPr id="32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15" w:name="_Toc8658"/>
      <w:r>
        <w:t>Dubbo</w:t>
      </w:r>
      <w:bookmarkEnd w:id="115"/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支持展示 dubbo method 级别请求次数，响应时间，错误率，并发请求次数。其中 method 定义为 dubbo 接口的业务逻辑方法。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93690" cy="2252345"/>
            <wp:effectExtent l="0" t="0" r="1270" b="3175"/>
            <wp:docPr id="33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25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16" w:name="_Toc9761"/>
      <w:r>
        <w:t>ES</w:t>
      </w:r>
      <w:bookmarkEnd w:id="116"/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支持展示 index 维度 report tingyun-graph-es 访问ES的请求次数，响应时间，错误率。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22290" cy="3910965"/>
            <wp:effectExtent l="0" t="0" r="1270" b="5715"/>
            <wp:docPr id="34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391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117" w:name="_Toc14930"/>
      <w:r>
        <w:t>Druid</w:t>
      </w:r>
      <w:bookmarkEnd w:id="117"/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支持展示 table 维度 report tingyun-graph-druid 访问Druid的请求次数，响应时间，错误率。</w:t>
      </w:r>
    </w:p>
    <w:p>
      <w:pPr>
        <w:pStyle w:val="1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14060" cy="4044950"/>
            <wp:effectExtent l="0" t="0" r="7620" b="8890"/>
            <wp:docPr id="35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18" w:name="_Toc722"/>
      <w:r>
        <w:rPr>
          <w:rFonts w:hint="eastAsia"/>
          <w:lang w:val="en-US" w:eastAsia="zh-CN"/>
        </w:rPr>
        <w:t>操作系统维度视图</w:t>
      </w:r>
      <w:bookmarkEnd w:id="118"/>
    </w:p>
    <w:p>
      <w:pPr>
        <w:pStyle w:val="4"/>
        <w:bidi w:val="0"/>
        <w:rPr>
          <w:lang w:eastAsia="zh-CN"/>
        </w:rPr>
      </w:pPr>
      <w:bookmarkStart w:id="119" w:name="_Toc8394"/>
      <w:bookmarkStart w:id="120" w:name="_Toc58599463"/>
      <w:r>
        <w:rPr>
          <w:rFonts w:hint="eastAsia"/>
          <w:lang w:val="en-US" w:eastAsia="zh-CN"/>
        </w:rPr>
        <w:t>操作系统监控指标详解</w:t>
      </w:r>
      <w:bookmarkEnd w:id="119"/>
      <w:bookmarkEnd w:id="120"/>
    </w:p>
    <w:p>
      <w:pPr>
        <w:rPr>
          <w:rFonts w:hint="eastAsia"/>
        </w:rPr>
      </w:pPr>
      <w:r>
        <w:rPr>
          <w:rFonts w:hint="eastAsia"/>
        </w:rPr>
        <w:t>众所周知，操作系统层面的监控是监控的基本监控，许多的故障和问题都发生在操作系统本身上，如cpu负载过高，内存不够等。接下来我们会对系统层面的所有指标逐一进行说明。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121" w:name="_Toc3172"/>
      <w:bookmarkStart w:id="122" w:name="_Toc58599464"/>
      <w:r>
        <w:rPr>
          <w:rFonts w:hint="eastAsia"/>
          <w:lang w:val="en-US" w:eastAsia="zh-CN"/>
        </w:rPr>
        <w:t>系统摘要</w:t>
      </w:r>
      <w:bookmarkEnd w:id="121"/>
      <w:bookmarkEnd w:id="122"/>
    </w:p>
    <w:p>
      <w:r>
        <w:rPr>
          <w:rFonts w:hint="eastAsia"/>
        </w:rPr>
        <w:t>主要包括机器启动时间、cpu核心数、内存总容量和可用内存容量。</w:t>
      </w:r>
    </w:p>
    <w:p>
      <w:r>
        <w:drawing>
          <wp:inline distT="0" distB="0" distL="114300" distR="114300">
            <wp:extent cx="5272405" cy="408940"/>
            <wp:effectExtent l="0" t="0" r="635" b="254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23" w:name="_Toc58599465"/>
      <w:bookmarkStart w:id="124" w:name="_Toc13636"/>
      <w:r>
        <w:rPr>
          <w:rFonts w:hint="eastAsia"/>
          <w:lang w:val="en-US" w:eastAsia="zh-CN"/>
        </w:rPr>
        <w:t>CPU负载</w:t>
      </w:r>
      <w:bookmarkEnd w:id="123"/>
      <w:bookmarkEnd w:id="124"/>
    </w:p>
    <w:p>
      <w:r>
        <w:rPr>
          <w:rFonts w:hint="eastAsia"/>
        </w:rPr>
        <w:t>用于展示cpu的负载、注意观察负载是否有超过核心数，如负载较高，需要扩容CPU或者进行应用迁移。</w:t>
      </w:r>
    </w:p>
    <w:p>
      <w:r>
        <w:drawing>
          <wp:inline distT="0" distB="0" distL="114300" distR="114300">
            <wp:extent cx="5271770" cy="1454150"/>
            <wp:effectExtent l="0" t="0" r="1270" b="889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25" w:name="_Toc58599466"/>
      <w:bookmarkStart w:id="126" w:name="_Toc784"/>
      <w:r>
        <w:rPr>
          <w:rFonts w:hint="eastAsia"/>
          <w:lang w:val="en-US" w:eastAsia="zh-CN"/>
        </w:rPr>
        <w:t>内存使用</w:t>
      </w:r>
      <w:bookmarkEnd w:id="125"/>
      <w:bookmarkEnd w:id="126"/>
    </w:p>
    <w:p>
      <w:r>
        <w:rPr>
          <w:rFonts w:hint="eastAsia"/>
        </w:rPr>
        <w:t>用于展示已用和可用内存，建议可用内存至少2G</w:t>
      </w:r>
    </w:p>
    <w:p>
      <w:r>
        <w:drawing>
          <wp:inline distT="0" distB="0" distL="114300" distR="114300">
            <wp:extent cx="5271770" cy="1598930"/>
            <wp:effectExtent l="0" t="0" r="1270" b="127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27" w:name="_Toc58599467"/>
      <w:bookmarkStart w:id="128" w:name="_Toc24089"/>
      <w:r>
        <w:rPr>
          <w:rFonts w:hint="eastAsia"/>
          <w:lang w:val="en-US" w:eastAsia="zh-CN"/>
        </w:rPr>
        <w:t>CPU使用率</w:t>
      </w:r>
      <w:bookmarkEnd w:id="127"/>
      <w:bookmarkEnd w:id="128"/>
    </w:p>
    <w:p>
      <w:r>
        <w:rPr>
          <w:rFonts w:hint="eastAsia"/>
        </w:rPr>
        <w:t>展示user、syster、iowait、softirq cpu占比，建议全部加起来不超过60%</w:t>
      </w:r>
    </w:p>
    <w:p/>
    <w:p>
      <w:r>
        <w:drawing>
          <wp:inline distT="0" distB="0" distL="114300" distR="114300">
            <wp:extent cx="5272405" cy="1524000"/>
            <wp:effectExtent l="0" t="0" r="635" b="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129" w:name="_Toc58599468"/>
      <w:bookmarkStart w:id="130" w:name="_Toc26278"/>
      <w:r>
        <w:rPr>
          <w:rFonts w:hint="eastAsia"/>
          <w:lang w:val="en-US" w:eastAsia="zh-CN"/>
        </w:rPr>
        <w:t>进程信息</w:t>
      </w:r>
      <w:bookmarkEnd w:id="129"/>
      <w:bookmarkEnd w:id="130"/>
    </w:p>
    <w:p>
      <w:r>
        <w:rPr>
          <w:rFonts w:hint="eastAsia"/>
        </w:rPr>
        <w:t>展示当前处于Runnable状态的进程以及阻塞等待的进程数，需要注意是否有突然暴涨或暴跌。</w:t>
      </w:r>
    </w:p>
    <w:p>
      <w:r>
        <w:drawing>
          <wp:inline distT="0" distB="0" distL="114300" distR="114300">
            <wp:extent cx="5272405" cy="1573530"/>
            <wp:effectExtent l="0" t="0" r="635" b="11430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131" w:name="_Toc2868"/>
      <w:bookmarkStart w:id="132" w:name="_Toc58599469"/>
      <w:r>
        <w:rPr>
          <w:rFonts w:hint="eastAsia"/>
          <w:lang w:val="en-US" w:eastAsia="zh-CN"/>
        </w:rPr>
        <w:t>上下文切换</w:t>
      </w:r>
      <w:bookmarkEnd w:id="131"/>
      <w:bookmarkEnd w:id="132"/>
    </w:p>
    <w:p>
      <w:r>
        <w:rPr>
          <w:rFonts w:hint="eastAsia"/>
        </w:rPr>
        <w:t>用于展示上下文切换次数，需注意是否有暴涨或暴跌。</w:t>
      </w:r>
    </w:p>
    <w:p>
      <w:r>
        <w:drawing>
          <wp:inline distT="0" distB="0" distL="114300" distR="114300">
            <wp:extent cx="5266055" cy="1570990"/>
            <wp:effectExtent l="0" t="0" r="6985" b="1397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33" w:name="_Toc347"/>
      <w:bookmarkStart w:id="134" w:name="_Toc58599470"/>
      <w:r>
        <w:rPr>
          <w:rFonts w:hint="eastAsia"/>
          <w:lang w:val="en-US" w:eastAsia="zh-CN"/>
        </w:rPr>
        <w:t>中断次数</w:t>
      </w:r>
      <w:bookmarkEnd w:id="133"/>
      <w:bookmarkEnd w:id="134"/>
    </w:p>
    <w:p>
      <w:r>
        <w:rPr>
          <w:rFonts w:hint="eastAsia"/>
        </w:rPr>
        <w:t>用于展示系统中断次数，需注意是否有暴涨或暴跌。</w:t>
      </w:r>
    </w:p>
    <w:p>
      <w:r>
        <w:drawing>
          <wp:inline distT="0" distB="0" distL="114300" distR="114300">
            <wp:extent cx="5266055" cy="1417320"/>
            <wp:effectExtent l="0" t="0" r="6985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35" w:name="_Toc58599471"/>
      <w:bookmarkStart w:id="136" w:name="_Toc22561"/>
      <w:r>
        <w:rPr>
          <w:rFonts w:hint="eastAsia"/>
          <w:lang w:val="en-US" w:eastAsia="zh-CN"/>
        </w:rPr>
        <w:t>网络吞吐量</w:t>
      </w:r>
      <w:bookmarkEnd w:id="135"/>
      <w:bookmarkEnd w:id="136"/>
    </w:p>
    <w:p>
      <w:r>
        <w:rPr>
          <w:rFonts w:hint="eastAsia"/>
        </w:rPr>
        <w:t>用于展示出入的网络吞吐量，注意不要超过网卡和交换机的上限，如当前大部分为千兆网卡，则网络吞吐量建议不要超过600Mbps</w:t>
      </w:r>
    </w:p>
    <w:p>
      <w:r>
        <w:drawing>
          <wp:inline distT="0" distB="0" distL="114300" distR="114300">
            <wp:extent cx="5269865" cy="1447165"/>
            <wp:effectExtent l="0" t="0" r="3175" b="63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137" w:name="_Toc14860"/>
      <w:bookmarkStart w:id="138" w:name="_Toc58599472"/>
      <w:r>
        <w:rPr>
          <w:rFonts w:hint="eastAsia"/>
          <w:lang w:val="en-US" w:eastAsia="zh-CN"/>
        </w:rPr>
        <w:t>网卡每小时的收发量</w:t>
      </w:r>
      <w:bookmarkEnd w:id="137"/>
      <w:bookmarkEnd w:id="138"/>
    </w:p>
    <w:p>
      <w:r>
        <w:rPr>
          <w:rFonts w:hint="eastAsia"/>
        </w:rPr>
        <w:t>用于展示网卡每小时的收发量，此数据与网络吞吐量正相关，注意如有暴涨暴跌要分析其原因是否合理。</w:t>
      </w:r>
    </w:p>
    <w:p>
      <w:r>
        <w:drawing>
          <wp:inline distT="0" distB="0" distL="114300" distR="114300">
            <wp:extent cx="5266055" cy="1478915"/>
            <wp:effectExtent l="0" t="0" r="6985" b="1460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139" w:name="_Toc58599473"/>
      <w:bookmarkStart w:id="140" w:name="_Toc27589"/>
      <w:r>
        <w:rPr>
          <w:rFonts w:hint="eastAsia"/>
          <w:lang w:val="en-US" w:eastAsia="zh-CN"/>
        </w:rPr>
        <w:t>SWAP的使用</w:t>
      </w:r>
      <w:bookmarkEnd w:id="139"/>
      <w:bookmarkEnd w:id="140"/>
    </w:p>
    <w:p>
      <w:r>
        <w:rPr>
          <w:rFonts w:hint="eastAsia"/>
        </w:rPr>
        <w:t>用于展示swap的使用，因为Linux系统会尽量使用内存，偶尔使用swap，所以使用一点swap没关系，但是如果使用较多，占比超过60%,建议对内存进行扩容。</w:t>
      </w:r>
    </w:p>
    <w:p>
      <w:r>
        <w:drawing>
          <wp:inline distT="0" distB="0" distL="114300" distR="114300">
            <wp:extent cx="5273675" cy="1564640"/>
            <wp:effectExtent l="0" t="0" r="14605" b="508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41" w:name="_Toc58599474"/>
      <w:bookmarkStart w:id="142" w:name="_Toc29086"/>
      <w:r>
        <w:rPr>
          <w:rFonts w:hint="eastAsia"/>
          <w:lang w:val="en-US" w:eastAsia="zh-CN"/>
        </w:rPr>
        <w:t>SWAP的使用活跃度</w:t>
      </w:r>
      <w:bookmarkEnd w:id="141"/>
      <w:bookmarkEnd w:id="142"/>
    </w:p>
    <w:p>
      <w:r>
        <w:rPr>
          <w:rFonts w:hint="eastAsia"/>
        </w:rPr>
        <w:t>用于展示swap换进换出的频率，此指标和SWAP使用空间对应着看，如换进换出频繁，且占比超过60%建议对内存进行扩容。如换进换出不频繁有可能是某一时刻swap使用量过多，可以考虑将SWAP内容清掉再进行观察。</w:t>
      </w:r>
    </w:p>
    <w:p>
      <w:r>
        <w:drawing>
          <wp:inline distT="0" distB="0" distL="114300" distR="114300">
            <wp:extent cx="5269230" cy="1560195"/>
            <wp:effectExtent l="0" t="0" r="3810" b="952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143" w:name="_Toc27321"/>
      <w:bookmarkStart w:id="144" w:name="_Toc58599475"/>
      <w:r>
        <w:rPr>
          <w:rFonts w:hint="eastAsia"/>
          <w:lang w:val="en-US" w:eastAsia="zh-CN"/>
        </w:rPr>
        <w:t>打开文件数</w:t>
      </w:r>
      <w:bookmarkEnd w:id="143"/>
      <w:bookmarkEnd w:id="144"/>
    </w:p>
    <w:p>
      <w:r>
        <w:rPr>
          <w:rFonts w:hint="eastAsia"/>
        </w:rPr>
        <w:t>用于展示系统的最大打开文件数和当前打开文件数，注意如果使用率超过60%需要调整系统参数或迁移部分应用。</w:t>
      </w:r>
    </w:p>
    <w:p>
      <w:r>
        <w:drawing>
          <wp:inline distT="0" distB="0" distL="114300" distR="114300">
            <wp:extent cx="5266055" cy="1536065"/>
            <wp:effectExtent l="0" t="0" r="6985" b="317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145" w:name="_Toc58599476"/>
      <w:bookmarkStart w:id="146" w:name="_Toc14749"/>
      <w:r>
        <w:rPr>
          <w:rFonts w:hint="eastAsia"/>
          <w:lang w:val="en-US" w:eastAsia="zh-CN"/>
        </w:rPr>
        <w:t>挂载点磁盘空间</w:t>
      </w:r>
      <w:bookmarkEnd w:id="145"/>
      <w:bookmarkEnd w:id="146"/>
    </w:p>
    <w:p>
      <w:r>
        <w:rPr>
          <w:rFonts w:hint="eastAsia"/>
        </w:rPr>
        <w:t>用于展示挂载点磁盘空间的使用情况，超过80%需要清理磁盘或进行磁盘扩容</w:t>
      </w:r>
    </w:p>
    <w:p/>
    <w:p>
      <w:r>
        <w:drawing>
          <wp:inline distT="0" distB="0" distL="114300" distR="114300">
            <wp:extent cx="5266690" cy="817245"/>
            <wp:effectExtent l="0" t="0" r="6350" b="571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1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下图可展示各挂载点的磁盘的具体容量信息</w:t>
      </w:r>
    </w:p>
    <w:p>
      <w:r>
        <w:drawing>
          <wp:inline distT="0" distB="0" distL="114300" distR="114300">
            <wp:extent cx="5267325" cy="798195"/>
            <wp:effectExtent l="0" t="0" r="5715" b="952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147" w:name="_Toc58599477"/>
      <w:bookmarkStart w:id="148" w:name="_Toc4020"/>
      <w:r>
        <w:rPr>
          <w:rFonts w:hint="eastAsia"/>
          <w:lang w:val="en-US" w:eastAsia="zh-CN"/>
        </w:rPr>
        <w:t>磁盘延迟</w:t>
      </w:r>
      <w:bookmarkEnd w:id="147"/>
      <w:bookmarkEnd w:id="148"/>
    </w:p>
    <w:p>
      <w:r>
        <w:rPr>
          <w:rFonts w:hint="eastAsia"/>
        </w:rPr>
        <w:t>用于展示磁盘读写的延迟，注意如果有延迟大幅增高，需要确认是否为业务正常</w:t>
      </w:r>
    </w:p>
    <w:p>
      <w:pPr>
        <w:rPr>
          <w:rFonts w:hint="eastAsia"/>
        </w:rPr>
      </w:pPr>
      <w:r>
        <w:drawing>
          <wp:inline distT="0" distB="0" distL="114300" distR="114300">
            <wp:extent cx="5261610" cy="808990"/>
            <wp:effectExtent l="0" t="0" r="11430" b="1397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0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49" w:name="_Toc30429"/>
      <w:bookmarkStart w:id="150" w:name="_Toc58599478"/>
      <w:r>
        <w:rPr>
          <w:rFonts w:hint="eastAsia"/>
          <w:lang w:val="en-US" w:eastAsia="zh-CN"/>
        </w:rPr>
        <w:t>磁盘IOPS</w:t>
      </w:r>
      <w:bookmarkEnd w:id="149"/>
      <w:bookmarkEnd w:id="150"/>
    </w:p>
    <w:p>
      <w:r>
        <w:rPr>
          <w:rFonts w:hint="eastAsia"/>
        </w:rPr>
        <w:t>用于展示各磁盘读写IOPS，可用于查看磁盘读写频率，如有暴涨或暴跌需注意是否异常，此指标要结合吞吐和io util来判断磁盘是否存在瓶颈</w:t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825500"/>
            <wp:effectExtent l="0" t="0" r="14605" b="1270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51" w:name="_Toc58599479"/>
      <w:bookmarkStart w:id="152" w:name="_Toc15625"/>
      <w:r>
        <w:rPr>
          <w:rFonts w:hint="eastAsia"/>
          <w:lang w:val="en-US" w:eastAsia="zh-CN"/>
        </w:rPr>
        <w:t>磁盘吞吐</w:t>
      </w:r>
      <w:bookmarkEnd w:id="151"/>
      <w:bookmarkEnd w:id="152"/>
    </w:p>
    <w:p>
      <w:r>
        <w:rPr>
          <w:rFonts w:hint="eastAsia"/>
        </w:rPr>
        <w:t>用于展示各磁盘的读写吞吐量，如果有暴涨或暴跌需注意是否异常，此指标要结婚iops和io uti来判断是否磁盘存在瓶颈。</w:t>
      </w:r>
    </w:p>
    <w:p>
      <w:r>
        <w:drawing>
          <wp:inline distT="0" distB="0" distL="114300" distR="114300">
            <wp:extent cx="5264150" cy="864235"/>
            <wp:effectExtent l="0" t="0" r="8890" b="444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bookmarkStart w:id="153" w:name="_Toc58599480"/>
      <w:bookmarkStart w:id="154" w:name="_Toc4027"/>
      <w:r>
        <w:rPr>
          <w:rFonts w:hint="eastAsia"/>
          <w:lang w:val="en-US" w:eastAsia="zh-CN"/>
        </w:rPr>
        <w:t>IO util</w:t>
      </w:r>
      <w:bookmarkEnd w:id="153"/>
      <w:bookmarkEnd w:id="154"/>
    </w:p>
    <w:p>
      <w:r>
        <w:rPr>
          <w:rFonts w:hint="eastAsia"/>
        </w:rPr>
        <w:t>用于展示各磁盘的繁忙程度，如超过60%且iops不高，磁盘吞吐也不高则说明磁盘读写存在严重瓶颈，建议升级更快的磁盘。注意顺序读写会大量占用磁盘吞吐，离散读写会大量占用IOPS。</w:t>
      </w:r>
    </w:p>
    <w:p>
      <w:r>
        <w:drawing>
          <wp:inline distT="0" distB="0" distL="114300" distR="114300">
            <wp:extent cx="5271135" cy="850900"/>
            <wp:effectExtent l="0" t="0" r="1905" b="254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155" w:name="_Toc8047"/>
      <w:r>
        <w:rPr>
          <w:rFonts w:hint="eastAsia"/>
          <w:lang w:val="en-US" w:eastAsia="zh-CN"/>
        </w:rPr>
        <w:t>组件监控</w:t>
      </w:r>
      <w:bookmarkEnd w:id="155"/>
    </w:p>
    <w:p>
      <w:pPr>
        <w:pStyle w:val="4"/>
        <w:bidi w:val="0"/>
        <w:rPr>
          <w:rFonts w:hint="eastAsia"/>
          <w:lang w:val="en-US" w:eastAsia="zh-CN"/>
        </w:rPr>
      </w:pPr>
      <w:bookmarkStart w:id="156" w:name="_Toc12963"/>
      <w:bookmarkStart w:id="157" w:name="_Toc58599485"/>
      <w:r>
        <w:rPr>
          <w:rFonts w:hint="eastAsia"/>
          <w:lang w:val="en-US" w:eastAsia="zh-CN"/>
        </w:rPr>
        <w:t>Zookeeper 监控</w:t>
      </w:r>
      <w:bookmarkEnd w:id="156"/>
      <w:bookmarkEnd w:id="157"/>
    </w:p>
    <w:p>
      <w:pPr>
        <w:rPr>
          <w:b/>
          <w:bCs/>
        </w:rPr>
      </w:pPr>
      <w:r>
        <w:rPr>
          <w:rFonts w:hint="eastAsia"/>
          <w:b/>
          <w:bCs/>
        </w:rPr>
        <w:t>节点角色</w:t>
      </w:r>
    </w:p>
    <w:p>
      <w:pPr>
        <w:rPr>
          <w:rFonts w:hint="eastAsia"/>
        </w:rPr>
      </w:pPr>
      <w:r>
        <w:rPr>
          <w:rFonts w:hint="eastAsia"/>
        </w:rPr>
        <w:t>用于展示Zookeeper节点类型，Leeader或Follower，注意每个节点都要看下，正常情况应只有一个Leader，剩下均为Follower</w:t>
      </w:r>
    </w:p>
    <w:p>
      <w:pPr>
        <w:ind w:left="0" w:leftChars="0" w:firstLine="0" w:firstLineChars="0"/>
        <w:jc w:val="right"/>
      </w:pPr>
      <w:r>
        <w:drawing>
          <wp:inline distT="0" distB="0" distL="114300" distR="114300">
            <wp:extent cx="5005070" cy="835025"/>
            <wp:effectExtent l="0" t="0" r="8890" b="3175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活跃连接数</w:t>
      </w:r>
    </w:p>
    <w:p>
      <w:r>
        <w:rPr>
          <w:rFonts w:hint="eastAsia"/>
        </w:rPr>
        <w:t>可查看当前集群的活跃连接数，注意是否有暴涨和暴跌，从而确认业务是否正常</w:t>
      </w:r>
    </w:p>
    <w:p>
      <w:r>
        <w:drawing>
          <wp:inline distT="0" distB="0" distL="114300" distR="114300">
            <wp:extent cx="5267325" cy="1492885"/>
            <wp:effectExtent l="0" t="0" r="5715" b="635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请求延迟</w:t>
      </w:r>
    </w:p>
    <w:p>
      <w:r>
        <w:rPr>
          <w:rFonts w:hint="eastAsia"/>
        </w:rPr>
        <w:t>可查看请求的平均延时，如暴涨暴跌需查看集群状态是否正常，集群内网络是否正常</w:t>
      </w:r>
    </w:p>
    <w:p>
      <w:r>
        <w:drawing>
          <wp:inline distT="0" distB="0" distL="114300" distR="114300">
            <wp:extent cx="5266055" cy="1520190"/>
            <wp:effectExtent l="0" t="0" r="6985" b="3810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Watch Count数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可查看watch事件数量</w:t>
      </w:r>
    </w:p>
    <w:p>
      <w:pPr>
        <w:rPr>
          <w:b/>
          <w:bCs/>
        </w:rPr>
      </w:pPr>
      <w:r>
        <w:drawing>
          <wp:inline distT="0" distB="0" distL="114300" distR="114300">
            <wp:extent cx="5271135" cy="1637030"/>
            <wp:effectExtent l="0" t="0" r="1905" b="889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Znode Count 数</w:t>
      </w:r>
    </w:p>
    <w:p>
      <w:r>
        <w:rPr>
          <w:rFonts w:hint="eastAsia"/>
        </w:rPr>
        <w:t>可用来查看znode 数量</w:t>
      </w:r>
    </w:p>
    <w:p>
      <w:r>
        <w:drawing>
          <wp:inline distT="0" distB="0" distL="114300" distR="114300">
            <wp:extent cx="5267325" cy="1598295"/>
            <wp:effectExtent l="0" t="0" r="5715" b="1905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收发包数</w:t>
      </w:r>
    </w:p>
    <w:p>
      <w:r>
        <w:rPr>
          <w:rFonts w:hint="eastAsia"/>
        </w:rPr>
        <w:t>可查看zookeeper每秒收发包的数量，如暴涨暴跌需确认应用是否有异常</w:t>
      </w:r>
    </w:p>
    <w:p>
      <w:r>
        <w:drawing>
          <wp:inline distT="0" distB="0" distL="114300" distR="114300">
            <wp:extent cx="5271770" cy="1619250"/>
            <wp:effectExtent l="0" t="0" r="1270" b="11430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数据大小</w:t>
      </w:r>
    </w:p>
    <w:p>
      <w:r>
        <w:rPr>
          <w:rFonts w:hint="eastAsia"/>
        </w:rPr>
        <w:t>可查看zookeeper储存的文件大小，用以评估是否需要扩容</w:t>
      </w:r>
    </w:p>
    <w:p>
      <w:r>
        <w:drawing>
          <wp:inline distT="0" distB="0" distL="114300" distR="114300">
            <wp:extent cx="5269865" cy="1643380"/>
            <wp:effectExtent l="0" t="0" r="3175" b="2540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排队请求数量</w:t>
      </w:r>
    </w:p>
    <w:p>
      <w:r>
        <w:rPr>
          <w:rFonts w:hint="eastAsia"/>
        </w:rPr>
        <w:t>可查看排队请求的数量，用以评估zookeeper是否有性能瓶颈</w:t>
      </w:r>
    </w:p>
    <w:p>
      <w:r>
        <w:drawing>
          <wp:inline distT="0" distB="0" distL="114300" distR="114300">
            <wp:extent cx="5266055" cy="1562100"/>
            <wp:effectExtent l="0" t="0" r="6985" b="762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58" w:name="_Toc58599486"/>
      <w:bookmarkStart w:id="159" w:name="_Toc25863"/>
      <w:r>
        <w:rPr>
          <w:rFonts w:hint="eastAsia"/>
          <w:lang w:val="en-US" w:eastAsia="zh-CN"/>
        </w:rPr>
        <w:t>Kafka监控</w:t>
      </w:r>
      <w:bookmarkEnd w:id="158"/>
      <w:bookmarkEnd w:id="159"/>
    </w:p>
    <w:p>
      <w:pPr>
        <w:rPr>
          <w:b/>
          <w:bCs/>
        </w:rPr>
      </w:pPr>
      <w:r>
        <w:rPr>
          <w:rFonts w:hint="eastAsia"/>
          <w:b/>
          <w:bCs/>
        </w:rPr>
        <w:t>Broker数量</w:t>
      </w:r>
    </w:p>
    <w:p>
      <w:r>
        <w:rPr>
          <w:rFonts w:hint="eastAsia"/>
        </w:rPr>
        <w:t>查看Broker的数量，确认是否有掉线节点</w:t>
      </w:r>
    </w:p>
    <w:p>
      <w:r>
        <w:drawing>
          <wp:inline distT="0" distB="0" distL="114300" distR="114300">
            <wp:extent cx="4466590" cy="1066800"/>
            <wp:effectExtent l="0" t="0" r="13970" b="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Topic的Partittion数量</w:t>
      </w:r>
    </w:p>
    <w:p>
      <w:r>
        <w:rPr>
          <w:rFonts w:hint="eastAsia"/>
        </w:rPr>
        <w:t>查看某Topic的Partition数量</w:t>
      </w:r>
    </w:p>
    <w:p>
      <w:r>
        <w:drawing>
          <wp:inline distT="0" distB="0" distL="114300" distR="114300">
            <wp:extent cx="4590415" cy="1152525"/>
            <wp:effectExtent l="0" t="0" r="12065" b="5715"/>
            <wp:docPr id="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进出消息数</w:t>
      </w:r>
    </w:p>
    <w:p>
      <w:r>
        <w:rPr>
          <w:rFonts w:hint="eastAsia"/>
        </w:rPr>
        <w:t>查看某个ConsumperGroup下某个Topic的进出消息个数；如果队列没积压，则两个数值应大概相等，如队列有积压，则出消息数应大于进消息数，否则队列会越积越多。</w:t>
      </w:r>
    </w:p>
    <w:p>
      <w:r>
        <w:drawing>
          <wp:inline distT="0" distB="0" distL="114300" distR="114300">
            <wp:extent cx="5269865" cy="710565"/>
            <wp:effectExtent l="0" t="0" r="3175" b="5715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ConsumerGroup Lag值</w:t>
      </w:r>
    </w:p>
    <w:p>
      <w:r>
        <w:rPr>
          <w:rFonts w:hint="eastAsia"/>
        </w:rPr>
        <w:t>查看某ConsumerGroup 积压的数量，稳定在某一个区间则没问题，如一直增长说明消费端处理不过来，需要进行排查</w:t>
      </w:r>
    </w:p>
    <w:p>
      <w:pPr>
        <w:rPr>
          <w:b/>
          <w:bCs/>
        </w:rPr>
      </w:pPr>
      <w:r>
        <w:drawing>
          <wp:inline distT="0" distB="0" distL="114300" distR="114300">
            <wp:extent cx="5269230" cy="1644650"/>
            <wp:effectExtent l="0" t="0" r="3810" b="127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ConsumerGroup Offset值</w:t>
      </w:r>
    </w:p>
    <w:p>
      <w:r>
        <w:rPr>
          <w:rFonts w:hint="eastAsia"/>
        </w:rPr>
        <w:t>查看某ConsumerGroup Offset值，如后端一直有消费，则应一直增长，如不增长说明后端消费者已经无消费，需要检查消费者应用。</w:t>
      </w:r>
    </w:p>
    <w:p>
      <w:r>
        <w:drawing>
          <wp:inline distT="0" distB="0" distL="114300" distR="114300">
            <wp:extent cx="5267325" cy="1576070"/>
            <wp:effectExtent l="0" t="0" r="5715" b="8890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</w:pPr>
      <w:bookmarkStart w:id="160" w:name="_Toc58599487"/>
      <w:bookmarkStart w:id="161" w:name="_Toc12555"/>
      <w:r>
        <w:rPr>
          <w:rFonts w:hint="eastAsia"/>
          <w:lang w:val="en-US" w:eastAsia="zh-CN"/>
        </w:rPr>
        <w:t>Redis 监控</w:t>
      </w:r>
      <w:bookmarkEnd w:id="160"/>
      <w:bookmarkEnd w:id="161"/>
    </w:p>
    <w:p>
      <w:pPr>
        <w:rPr>
          <w:b/>
          <w:bCs/>
        </w:rPr>
      </w:pPr>
      <w:r>
        <w:rPr>
          <w:rFonts w:hint="eastAsia"/>
          <w:b/>
          <w:bCs/>
        </w:rPr>
        <w:t>每秒请求数</w:t>
      </w:r>
    </w:p>
    <w:p>
      <w:r>
        <w:rPr>
          <w:rFonts w:hint="eastAsia"/>
        </w:rPr>
        <w:t>Redis每秒请求数，用来作为Redis性能的基线数据，一般2万以下不会有问题</w:t>
      </w:r>
    </w:p>
    <w:p>
      <w:r>
        <w:drawing>
          <wp:inline distT="0" distB="0" distL="114300" distR="114300">
            <wp:extent cx="5269230" cy="2357755"/>
            <wp:effectExtent l="0" t="0" r="3810" b="4445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rPr>
          <w:rFonts w:hint="eastAsia"/>
          <w:b/>
          <w:bCs/>
        </w:rPr>
        <w:t>每秒命中/未命中次数</w:t>
      </w:r>
    </w:p>
    <w:p>
      <w:pPr>
        <w:rPr>
          <w:b/>
          <w:bCs/>
        </w:rPr>
      </w:pPr>
      <w:r>
        <w:rPr>
          <w:rFonts w:hint="eastAsia"/>
          <w:b/>
          <w:bCs/>
        </w:rPr>
        <w:t>用于展示命中和未命中次数，可用于查看Redis的缓存效果</w:t>
      </w:r>
    </w:p>
    <w:p>
      <w:pPr>
        <w:rPr>
          <w:b/>
          <w:bCs/>
        </w:rPr>
      </w:pPr>
      <w:r>
        <w:drawing>
          <wp:inline distT="0" distB="0" distL="114300" distR="114300">
            <wp:extent cx="5270500" cy="2070100"/>
            <wp:effectExtent l="0" t="0" r="2540" b="2540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Redis内存使用率</w:t>
      </w:r>
    </w:p>
    <w:p>
      <w:r>
        <w:rPr>
          <w:rFonts w:hint="eastAsia"/>
        </w:rPr>
        <w:t>查看Redis的内存使用情况，判断是否需要扩容，一般来说4G以下不会有性能瓶颈</w:t>
      </w:r>
    </w:p>
    <w:p>
      <w:r>
        <w:drawing>
          <wp:inline distT="0" distB="0" distL="114300" distR="114300">
            <wp:extent cx="5267325" cy="1520825"/>
            <wp:effectExtent l="0" t="0" r="5715" b="3175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Input/Outpu网络流量</w:t>
      </w:r>
    </w:p>
    <w:p>
      <w:r>
        <w:rPr>
          <w:rFonts w:hint="eastAsia"/>
        </w:rPr>
        <w:t>查看Reids网络流量，注意该流量不要超过机器的网卡带宽</w:t>
      </w:r>
    </w:p>
    <w:p>
      <w:r>
        <w:drawing>
          <wp:inline distT="0" distB="0" distL="114300" distR="114300">
            <wp:extent cx="5272405" cy="1534795"/>
            <wp:effectExtent l="0" t="0" r="635" b="4445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每个DB key的数量</w:t>
      </w:r>
    </w:p>
    <w:p>
      <w:r>
        <w:rPr>
          <w:rFonts w:hint="eastAsia"/>
        </w:rPr>
        <w:t>查看每个DB key的数量</w:t>
      </w:r>
    </w:p>
    <w:p>
      <w:r>
        <w:drawing>
          <wp:inline distT="0" distB="0" distL="114300" distR="114300">
            <wp:extent cx="5271770" cy="1527175"/>
            <wp:effectExtent l="0" t="0" r="1270" b="12065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rPr>
          <w:rFonts w:hint="eastAsia"/>
          <w:b/>
          <w:bCs/>
        </w:rPr>
        <w:t>Expiring/Not-Expiring key的数量</w:t>
      </w:r>
    </w:p>
    <w:p>
      <w:r>
        <w:rPr>
          <w:rFonts w:hint="eastAsia"/>
        </w:rPr>
        <w:t>查看有过期和无过期 key的数量</w:t>
      </w:r>
    </w:p>
    <w:p>
      <w:pPr>
        <w:rPr>
          <w:b/>
          <w:bCs/>
        </w:rPr>
      </w:pPr>
      <w:r>
        <w:drawing>
          <wp:inline distT="0" distB="0" distL="114300" distR="114300">
            <wp:extent cx="5267325" cy="1623695"/>
            <wp:effectExtent l="0" t="0" r="5715" b="6985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每秒Expired的数量</w:t>
      </w:r>
    </w:p>
    <w:p>
      <w:r>
        <w:rPr>
          <w:rFonts w:hint="eastAsia"/>
        </w:rPr>
        <w:t>查看每秒过期key的数量</w:t>
      </w:r>
    </w:p>
    <w:p>
      <w:pPr>
        <w:rPr>
          <w:b/>
          <w:bCs/>
        </w:rPr>
      </w:pPr>
      <w:r>
        <w:drawing>
          <wp:inline distT="0" distB="0" distL="114300" distR="114300">
            <wp:extent cx="5270500" cy="1532255"/>
            <wp:effectExtent l="0" t="0" r="2540" b="6985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2" w:name="_Toc28128"/>
      <w:bookmarkStart w:id="163" w:name="_Toc58599488"/>
      <w:r>
        <w:rPr>
          <w:rFonts w:hint="eastAsia"/>
          <w:lang w:val="en-US" w:eastAsia="zh-CN"/>
        </w:rPr>
        <w:t>MySQL监控</w:t>
      </w:r>
      <w:bookmarkEnd w:id="162"/>
      <w:bookmarkEnd w:id="163"/>
    </w:p>
    <w:p>
      <w:pPr>
        <w:rPr>
          <w:b/>
          <w:bCs/>
        </w:rPr>
      </w:pPr>
      <w:r>
        <w:rPr>
          <w:rFonts w:hint="eastAsia"/>
          <w:b/>
          <w:bCs/>
        </w:rPr>
        <w:t>每秒查询数</w:t>
      </w:r>
    </w:p>
    <w:p>
      <w:pPr>
        <w:rPr>
          <w:b/>
          <w:bCs/>
        </w:rPr>
      </w:pPr>
      <w:r>
        <w:drawing>
          <wp:inline distT="0" distB="0" distL="114300" distR="114300">
            <wp:extent cx="4076065" cy="942975"/>
            <wp:effectExtent l="0" t="0" r="8255" b="190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客户端连接数</w:t>
      </w:r>
    </w:p>
    <w:p>
      <w:pPr>
        <w:rPr>
          <w:b/>
          <w:bCs/>
        </w:rPr>
      </w:pPr>
      <w:r>
        <w:drawing>
          <wp:inline distT="0" distB="0" distL="114300" distR="114300">
            <wp:extent cx="2761615" cy="904875"/>
            <wp:effectExtent l="0" t="0" r="12065" b="9525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启动时间</w:t>
      </w:r>
    </w:p>
    <w:p>
      <w:pPr>
        <w:rPr>
          <w:b/>
          <w:bCs/>
        </w:rPr>
      </w:pPr>
      <w:r>
        <w:drawing>
          <wp:inline distT="0" distB="0" distL="114300" distR="114300">
            <wp:extent cx="2752090" cy="1057275"/>
            <wp:effectExtent l="0" t="0" r="6350" b="9525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每秒钟insert/update/delete数</w:t>
      </w:r>
    </w:p>
    <w:p>
      <w:pPr>
        <w:rPr>
          <w:b/>
          <w:bCs/>
        </w:rPr>
      </w:pPr>
      <w:r>
        <w:drawing>
          <wp:inline distT="0" distB="0" distL="114300" distR="114300">
            <wp:extent cx="5271770" cy="1725930"/>
            <wp:effectExtent l="0" t="0" r="1270" b="11430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Proceslist信息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1631950"/>
            <wp:effectExtent l="0" t="0" r="3175" b="1397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Connection信息</w:t>
      </w:r>
    </w:p>
    <w:p>
      <w:r>
        <w:drawing>
          <wp:inline distT="0" distB="0" distL="114300" distR="114300">
            <wp:extent cx="5273040" cy="1651635"/>
            <wp:effectExtent l="0" t="0" r="0" b="9525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InnoDB Buffer Pool使用信息</w:t>
      </w:r>
    </w:p>
    <w:p>
      <w:pPr>
        <w:rPr>
          <w:b/>
          <w:bCs/>
        </w:rPr>
      </w:pPr>
      <w:r>
        <w:drawing>
          <wp:inline distT="0" distB="0" distL="114300" distR="114300">
            <wp:extent cx="5273675" cy="1605915"/>
            <wp:effectExtent l="0" t="0" r="14605" b="952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InnoDB Buffer Pool命中率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1626235"/>
            <wp:effectExtent l="0" t="0" r="3175" b="4445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TOP 10表大小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1591945"/>
            <wp:effectExtent l="0" t="0" r="3175" b="8255"/>
            <wp:docPr id="7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TOP 10表行数每秒增量</w:t>
      </w:r>
    </w:p>
    <w:p>
      <w:pPr>
        <w:rPr>
          <w:b/>
          <w:bCs/>
        </w:rPr>
      </w:pPr>
      <w:r>
        <w:drawing>
          <wp:inline distT="0" distB="0" distL="114300" distR="114300">
            <wp:extent cx="5271770" cy="2332355"/>
            <wp:effectExtent l="0" t="0" r="1270" b="14605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从库Slave IO Running状态</w:t>
      </w:r>
    </w:p>
    <w:p>
      <w:pPr>
        <w:rPr>
          <w:b/>
          <w:bCs/>
        </w:rPr>
      </w:pPr>
      <w:r>
        <w:rPr>
          <w:rFonts w:hint="eastAsia"/>
          <w:b/>
          <w:bCs/>
        </w:rPr>
        <w:t>从库Slave Sql Runing 状态</w:t>
      </w:r>
    </w:p>
    <w:p>
      <w:pPr>
        <w:rPr>
          <w:b/>
          <w:bCs/>
        </w:rPr>
      </w:pPr>
      <w:r>
        <w:rPr>
          <w:rFonts w:hint="eastAsia"/>
          <w:b/>
          <w:bCs/>
        </w:rPr>
        <w:t>从库Seconds behind Master</w:t>
      </w:r>
    </w:p>
    <w:p>
      <w:pPr>
        <w:rPr>
          <w:b/>
          <w:bCs/>
        </w:rPr>
      </w:pPr>
      <w:r>
        <w:rPr>
          <w:rFonts w:hint="eastAsia"/>
          <w:b/>
          <w:bCs/>
        </w:rPr>
        <w:t>从库Skip Counter</w:t>
      </w:r>
    </w:p>
    <w:p/>
    <w:p/>
    <w:p>
      <w:pPr>
        <w:pStyle w:val="4"/>
      </w:pPr>
      <w:bookmarkStart w:id="164" w:name="_Toc13681"/>
      <w:bookmarkStart w:id="165" w:name="_Toc58599489"/>
      <w:r>
        <w:rPr>
          <w:rFonts w:hint="eastAsia"/>
          <w:lang w:val="en-US" w:eastAsia="zh-CN"/>
        </w:rPr>
        <w:t>ElasticSearch 监控</w:t>
      </w:r>
      <w:bookmarkEnd w:id="164"/>
      <w:bookmarkEnd w:id="165"/>
    </w:p>
    <w:p>
      <w:pPr>
        <w:rPr>
          <w:b/>
          <w:bCs/>
        </w:rPr>
      </w:pPr>
      <w:r>
        <w:rPr>
          <w:rFonts w:hint="eastAsia"/>
          <w:b/>
          <w:bCs/>
        </w:rPr>
        <w:t>集群健康状态</w:t>
      </w:r>
    </w:p>
    <w:p>
      <w:pPr>
        <w:rPr>
          <w:b/>
          <w:bCs/>
        </w:rPr>
      </w:pPr>
      <w:r>
        <w:drawing>
          <wp:inline distT="0" distB="0" distL="114300" distR="114300">
            <wp:extent cx="5267960" cy="759460"/>
            <wp:effectExtent l="0" t="0" r="5080" b="254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集群节点数信息</w:t>
      </w:r>
    </w:p>
    <w:p>
      <w:pPr>
        <w:rPr>
          <w:b/>
          <w:bCs/>
        </w:rPr>
      </w:pPr>
      <w:r>
        <w:drawing>
          <wp:inline distT="0" distB="0" distL="114300" distR="114300">
            <wp:extent cx="5270500" cy="857885"/>
            <wp:effectExtent l="0" t="0" r="2540" b="10795"/>
            <wp:docPr id="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shard信息</w:t>
      </w:r>
    </w:p>
    <w:p>
      <w:pPr>
        <w:rPr>
          <w:b/>
          <w:bCs/>
        </w:rPr>
      </w:pPr>
      <w:r>
        <w:drawing>
          <wp:inline distT="0" distB="0" distL="114300" distR="114300">
            <wp:extent cx="5266690" cy="394970"/>
            <wp:effectExtent l="0" t="0" r="6350" b="1270"/>
            <wp:docPr id="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CPU、内存、磁盘</w:t>
      </w:r>
    </w:p>
    <w:p>
      <w:pPr>
        <w:ind w:left="0" w:leftChars="0" w:firstLine="0" w:firstLineChars="0"/>
        <w:jc w:val="right"/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5273675" cy="1381125"/>
            <wp:effectExtent l="0" t="0" r="14605" b="5715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="微软雅黑"/>
          <w:lang w:val="en-US" w:eastAsia="zh-CN"/>
        </w:rPr>
      </w:pPr>
      <w:bookmarkStart w:id="166" w:name="_Toc640"/>
      <w:r>
        <w:rPr>
          <w:rFonts w:hint="eastAsia"/>
          <w:lang w:val="en-US" w:eastAsia="zh-CN"/>
        </w:rPr>
        <w:t>Druid监控</w:t>
      </w:r>
      <w:bookmarkEnd w:id="16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展示当前supervisor个数，以及摄入是否有延迟和摄入速率。若有延迟则需要关注。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646045"/>
            <wp:effectExtent l="0" t="0" r="3175" b="5715"/>
            <wp:docPr id="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67" w:name="_Toc5688"/>
      <w:bookmarkStart w:id="168" w:name="_Toc58599490"/>
      <w:r>
        <w:rPr>
          <w:rFonts w:hint="eastAsia"/>
          <w:lang w:val="en-US" w:eastAsia="zh-CN"/>
        </w:rPr>
        <w:t>JVM监控</w:t>
      </w:r>
      <w:bookmarkEnd w:id="167"/>
      <w:bookmarkEnd w:id="168"/>
    </w:p>
    <w:p>
      <w:r>
        <w:rPr>
          <w:rFonts w:hint="eastAsia"/>
        </w:rPr>
        <w:t>针对所有java进程，都可进行jvm监控，下边详述下jvm的监控指标</w:t>
      </w:r>
    </w:p>
    <w:p>
      <w:pPr>
        <w:pStyle w:val="4"/>
      </w:pPr>
      <w:bookmarkStart w:id="169" w:name="_Toc30674"/>
      <w:bookmarkStart w:id="170" w:name="_Toc58599491"/>
      <w:r>
        <w:rPr>
          <w:rFonts w:hint="eastAsia"/>
          <w:lang w:val="en-US" w:eastAsia="zh-CN"/>
        </w:rPr>
        <w:t>JVM启动时间</w:t>
      </w:r>
      <w:bookmarkEnd w:id="169"/>
      <w:bookmarkEnd w:id="170"/>
    </w:p>
    <w:p>
      <w:r>
        <w:rPr>
          <w:rFonts w:hint="eastAsia"/>
        </w:rPr>
        <w:t>可通过jvm取出改进程的启动时间，用于判断是否有过正常运维外的异常重启</w:t>
      </w:r>
    </w:p>
    <w:p>
      <w:r>
        <w:drawing>
          <wp:inline distT="0" distB="0" distL="114300" distR="114300">
            <wp:extent cx="4590415" cy="1200150"/>
            <wp:effectExtent l="0" t="0" r="1206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171" w:name="_Toc5230"/>
      <w:bookmarkStart w:id="172" w:name="_Toc58599492"/>
      <w:r>
        <w:rPr>
          <w:rFonts w:hint="eastAsia"/>
          <w:lang w:val="en-US" w:eastAsia="zh-CN"/>
        </w:rPr>
        <w:t>当前线程数/deadlock线程数</w:t>
      </w:r>
      <w:bookmarkEnd w:id="171"/>
      <w:bookmarkEnd w:id="172"/>
    </w:p>
    <w:p>
      <w:r>
        <w:rPr>
          <w:rFonts w:hint="eastAsia"/>
        </w:rPr>
        <w:t>可查看当前线程数和死锁线程数，用于判断是否存在死锁</w:t>
      </w:r>
    </w:p>
    <w:p>
      <w:r>
        <w:drawing>
          <wp:inline distT="0" distB="0" distL="114300" distR="114300">
            <wp:extent cx="5266055" cy="766445"/>
            <wp:effectExtent l="0" t="0" r="6985" b="1079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66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3" w:name="_Toc29519"/>
      <w:bookmarkStart w:id="174" w:name="_Toc58599493"/>
      <w:r>
        <w:rPr>
          <w:rFonts w:hint="eastAsia"/>
          <w:lang w:val="en-US" w:eastAsia="zh-CN"/>
        </w:rPr>
        <w:t>JDK版本</w:t>
      </w:r>
      <w:bookmarkEnd w:id="173"/>
      <w:bookmarkEnd w:id="174"/>
    </w:p>
    <w:p>
      <w:r>
        <w:rPr>
          <w:rFonts w:hint="eastAsia"/>
        </w:rPr>
        <w:t>可查看JDK版本，判断是否jdk版本不兼容</w:t>
      </w:r>
    </w:p>
    <w:p>
      <w:r>
        <w:drawing>
          <wp:inline distT="0" distB="0" distL="114300" distR="114300">
            <wp:extent cx="4447540" cy="102870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175" w:name="_Toc58599494"/>
      <w:bookmarkStart w:id="176" w:name="_Toc3522"/>
      <w:r>
        <w:rPr>
          <w:rFonts w:hint="eastAsia"/>
          <w:lang w:val="en-US" w:eastAsia="zh-CN"/>
        </w:rPr>
        <w:t>Heap区内存使用情况</w:t>
      </w:r>
      <w:bookmarkEnd w:id="175"/>
      <w:bookmarkEnd w:id="176"/>
    </w:p>
    <w:p>
      <w:pPr>
        <w:ind w:firstLine="420" w:firstLineChars="200"/>
      </w:pPr>
      <w:r>
        <w:rPr>
          <w:rFonts w:hint="eastAsia"/>
        </w:rPr>
        <w:t>用于查看堆区内存使用情况，用来进行jvm的调优，如commit严重低于max值，可调低jvm的Xmx值，如used和commit超过max的90%，建议增大jvm的Xmx值,如used超过初始的commit值，可适当增大jvm的Xms值。通过长期观察used的使用情况，应用运行稳定后可将Xms和Xmx设置成一直以减小反复申请内存的开销，提升jvm应用的效率。</w:t>
      </w:r>
      <w:r>
        <w:drawing>
          <wp:inline distT="0" distB="0" distL="114300" distR="114300">
            <wp:extent cx="5267960" cy="1892300"/>
            <wp:effectExtent l="0" t="0" r="5080" b="1270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7" w:name="_Toc9014"/>
      <w:bookmarkStart w:id="178" w:name="_Toc58599495"/>
      <w:r>
        <w:rPr>
          <w:rFonts w:hint="eastAsia"/>
          <w:lang w:val="en-US" w:eastAsia="zh-CN"/>
        </w:rPr>
        <w:t>Non Heap区内存使用情况</w:t>
      </w:r>
      <w:bookmarkEnd w:id="177"/>
      <w:bookmarkEnd w:id="178"/>
    </w:p>
    <w:p>
      <w:pPr>
        <w:ind w:firstLine="420"/>
      </w:pPr>
      <w:r>
        <w:rPr>
          <w:rFonts w:hint="eastAsia"/>
        </w:rPr>
        <w:t>查看非堆区内存占用大小，堆区+非堆区内存大小可简单评估出该应用占用的总内存。进一步可评估是否机器内存满足要求。</w:t>
      </w:r>
    </w:p>
    <w:p>
      <w:r>
        <w:drawing>
          <wp:inline distT="0" distB="0" distL="114300" distR="114300">
            <wp:extent cx="5270500" cy="2022475"/>
            <wp:effectExtent l="0" t="0" r="2540" b="444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9" w:name="_Toc58599496"/>
      <w:bookmarkStart w:id="180" w:name="_Toc746"/>
      <w:r>
        <w:rPr>
          <w:rFonts w:hint="eastAsia"/>
          <w:lang w:val="en-US" w:eastAsia="zh-CN"/>
        </w:rPr>
        <w:t>Eden/Survivor/Old区使用情况</w:t>
      </w:r>
      <w:bookmarkEnd w:id="179"/>
      <w:bookmarkEnd w:id="180"/>
    </w:p>
    <w:p>
      <w:pPr>
        <w:ind w:firstLine="420"/>
      </w:pPr>
      <w:r>
        <w:rPr>
          <w:rFonts w:hint="eastAsia"/>
        </w:rPr>
        <w:t>查看Eden、Survivor、Old区的使用情况，一般对backend应用要重点看下Old区的使用，如果长期使用率在90%以上，说明Full GC情况严重，需要增大jvm的Xmx内存或做对应用进行分片处理。</w:t>
      </w:r>
    </w:p>
    <w:p>
      <w:pPr>
        <w:ind w:firstLine="420"/>
      </w:pPr>
      <w:r>
        <w:drawing>
          <wp:inline distT="0" distB="0" distL="114300" distR="114300">
            <wp:extent cx="5269865" cy="2750820"/>
            <wp:effectExtent l="0" t="0" r="3175" b="762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81" w:name="_Toc8784"/>
      <w:bookmarkStart w:id="182" w:name="_Toc58599497"/>
      <w:r>
        <w:rPr>
          <w:rFonts w:hint="eastAsia"/>
          <w:lang w:val="en-US" w:eastAsia="zh-CN"/>
        </w:rPr>
        <w:t>平均每秒GC次数</w:t>
      </w:r>
      <w:bookmarkEnd w:id="181"/>
      <w:bookmarkEnd w:id="182"/>
    </w:p>
    <w:p>
      <w:r>
        <w:rPr>
          <w:rFonts w:hint="eastAsia"/>
        </w:rPr>
        <w:t>用于查看young gc 和full gc的平均次数，Full GC次数不能太频繁</w:t>
      </w:r>
    </w:p>
    <w:p>
      <w:r>
        <w:drawing>
          <wp:inline distT="0" distB="0" distL="114300" distR="114300">
            <wp:extent cx="5269230" cy="2399665"/>
            <wp:effectExtent l="0" t="0" r="3810" b="825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83" w:name="_Toc58599498"/>
      <w:bookmarkStart w:id="184" w:name="_Toc27657"/>
      <w:r>
        <w:rPr>
          <w:rFonts w:hint="eastAsia"/>
          <w:lang w:val="en-US" w:eastAsia="zh-CN"/>
        </w:rPr>
        <w:t>平均每次GC时间</w:t>
      </w:r>
      <w:bookmarkEnd w:id="183"/>
      <w:bookmarkEnd w:id="184"/>
    </w:p>
    <w:p>
      <w:r>
        <w:rPr>
          <w:rFonts w:hint="eastAsia"/>
        </w:rPr>
        <w:t>查看yong gc 和full gc的平均执行时间，如果是对响应时间敏感的应用，Full GC的时间不能太长。</w:t>
      </w:r>
    </w:p>
    <w:p>
      <w:r>
        <w:drawing>
          <wp:inline distT="0" distB="0" distL="114300" distR="114300">
            <wp:extent cx="5271770" cy="2480310"/>
            <wp:effectExtent l="0" t="0" r="1270" b="381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85" w:name="_Toc11474"/>
      <w:bookmarkStart w:id="186" w:name="_Toc58599499"/>
      <w:r>
        <w:rPr>
          <w:rFonts w:hint="eastAsia"/>
          <w:lang w:val="en-US" w:eastAsia="zh-CN"/>
        </w:rPr>
        <w:t>进程负载</w:t>
      </w:r>
      <w:bookmarkEnd w:id="185"/>
      <w:bookmarkEnd w:id="186"/>
    </w:p>
    <w:p>
      <w:r>
        <w:rPr>
          <w:rFonts w:hint="eastAsia"/>
        </w:rPr>
        <w:t>可以通过jvm观察该java应用对cpu的负载使用情况</w:t>
      </w:r>
    </w:p>
    <w:p>
      <w:pPr>
        <w:rPr>
          <w:rFonts w:hint="eastAsia"/>
        </w:rPr>
      </w:pPr>
      <w:r>
        <w:drawing>
          <wp:inline distT="0" distB="0" distL="114300" distR="114300">
            <wp:extent cx="4638040" cy="3599815"/>
            <wp:effectExtent l="0" t="0" r="10160" b="1206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footerReference r:id="rId9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2000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 2">
    <w:altName w:val="Wingdings"/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i</w:t>
    </w:r>
    <w:r>
      <w:fldChar w:fldCharType="end"/>
    </w:r>
  </w:p>
  <w:p>
    <w:pPr>
      <w:pStyle w:val="1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i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7"/>
      <w:tblW w:w="9660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830"/>
      <w:gridCol w:w="4830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851" w:hRule="atLeast"/>
      </w:trPr>
      <w:tc>
        <w:tcPr>
          <w:tcW w:w="4830" w:type="dxa"/>
          <w:vAlign w:val="bottom"/>
        </w:tcPr>
        <w:p>
          <w:pPr>
            <w:pStyle w:val="11"/>
            <w:rPr>
              <w:rFonts w:cs="Times New Roman"/>
            </w:rPr>
          </w:pPr>
        </w:p>
      </w:tc>
      <w:tc>
        <w:tcPr>
          <w:tcW w:w="4830" w:type="dxa"/>
          <w:vAlign w:val="bottom"/>
        </w:tcPr>
        <w:p>
          <w:pPr>
            <w:pStyle w:val="31"/>
          </w:pPr>
          <w:r>
            <w:rPr>
              <w:rFonts w:hint="eastAsia"/>
            </w:rPr>
            <w:fldChar w:fldCharType="begin"/>
          </w:r>
          <w:r>
            <w:instrText xml:space="preserve"> DOCPROPERTY  Trademark&amp;ProductType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产品商品名称</w:t>
          </w:r>
          <w:r>
            <w:rPr>
              <w:rFonts w:hint="eastAsia"/>
            </w:rPr>
            <w:fldChar w:fldCharType="end"/>
          </w:r>
        </w:p>
        <w:p>
          <w:pPr>
            <w:pStyle w:val="31"/>
          </w:pPr>
          <w:r>
            <w:rPr>
              <w:rFonts w:hint="eastAsia"/>
            </w:rPr>
            <w:fldChar w:fldCharType="begin"/>
          </w:r>
          <w:r>
            <w:instrText xml:space="preserve"> DOCPROPERTY  ManualName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使用说明书</w:t>
          </w:r>
          <w:r>
            <w:rPr>
              <w:rFonts w:hint="eastAsia"/>
            </w:rPr>
            <w:fldChar w:fldCharType="end"/>
          </w:r>
        </w:p>
      </w:tc>
    </w:tr>
  </w:tbl>
  <w:p>
    <w:pPr>
      <w:ind w:left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7"/>
      <w:tblW w:w="9660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830"/>
      <w:gridCol w:w="4830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851" w:hRule="atLeast"/>
      </w:trPr>
      <w:tc>
        <w:tcPr>
          <w:tcW w:w="4830" w:type="dxa"/>
          <w:vAlign w:val="bottom"/>
        </w:tcPr>
        <w:p>
          <w:pPr>
            <w:pStyle w:val="11"/>
          </w:pPr>
          <w:r>
            <w:rPr>
              <w:rFonts w:hint="eastAsia"/>
            </w:rPr>
            <w:fldChar w:fldCharType="begin"/>
          </w:r>
          <w:r>
            <w:instrText xml:space="preserve"> DOCPROPERTY  Trademark&amp;ProductType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产品商品名称</w:t>
          </w:r>
          <w:r>
            <w:rPr>
              <w:rFonts w:hint="eastAsia"/>
            </w:rPr>
            <w:fldChar w:fldCharType="end"/>
          </w:r>
        </w:p>
        <w:p>
          <w:pPr>
            <w:pStyle w:val="11"/>
            <w:rPr>
              <w:rFonts w:cs="Times New Roman"/>
            </w:rPr>
          </w:pPr>
          <w:r>
            <w:rPr>
              <w:rFonts w:hint="eastAsia"/>
            </w:rPr>
            <w:fldChar w:fldCharType="begin"/>
          </w:r>
          <w:r>
            <w:instrText xml:space="preserve"> DOCPROPERTY  ManualName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使用说明书</w:t>
          </w:r>
          <w:r>
            <w:rPr>
              <w:rFonts w:hint="eastAsia"/>
            </w:rPr>
            <w:fldChar w:fldCharType="end"/>
          </w:r>
        </w:p>
      </w:tc>
      <w:tc>
        <w:tcPr>
          <w:tcW w:w="4830" w:type="dxa"/>
          <w:vAlign w:val="bottom"/>
        </w:tcPr>
        <w:p>
          <w:pPr>
            <w:pStyle w:val="31"/>
            <w:wordWrap w:val="0"/>
          </w:pPr>
          <w:r>
            <w:rPr>
              <w:rFonts w:hint="eastAsia"/>
            </w:rPr>
            <w:t>4 产品业务功能</w:t>
          </w:r>
        </w:p>
      </w:tc>
    </w:tr>
  </w:tbl>
  <w:p>
    <w:pPr>
      <w:pStyle w:val="31"/>
    </w:pPr>
  </w:p>
  <w:p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17"/>
      <w:tblW w:w="9660" w:type="dxa"/>
      <w:tblInd w:w="108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830"/>
      <w:gridCol w:w="4830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851" w:hRule="atLeast"/>
      </w:trPr>
      <w:tc>
        <w:tcPr>
          <w:tcW w:w="4830" w:type="dxa"/>
          <w:vAlign w:val="bottom"/>
        </w:tcPr>
        <w:p>
          <w:pPr>
            <w:pStyle w:val="11"/>
          </w:pPr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 xml:space="preserve">STYLEREF  封面-产品信息  \* MERGEFORMAT</w:instrText>
          </w:r>
          <w:r>
            <w:instrText xml:space="preserve"> </w:instrText>
          </w:r>
          <w:r>
            <w:fldChar w:fldCharType="separate"/>
          </w:r>
          <w:r>
            <w:fldChar w:fldCharType="end"/>
          </w:r>
        </w:p>
        <w:p>
          <w:pPr>
            <w:pStyle w:val="11"/>
            <w:rPr>
              <w:rFonts w:cs="Times New Roman"/>
            </w:rPr>
          </w:pPr>
          <w:r>
            <w:fldChar w:fldCharType="begin"/>
          </w:r>
          <w:r>
            <w:instrText xml:space="preserve"> STYLEREF  封面-手册名称  \* MERGEFORMAT </w:instrText>
          </w:r>
          <w:r>
            <w:fldChar w:fldCharType="separate"/>
          </w:r>
          <w:r>
            <w:t>基调听云运维手册</w:t>
          </w:r>
          <w:r>
            <w:fldChar w:fldCharType="end"/>
          </w:r>
        </w:p>
      </w:tc>
      <w:tc>
        <w:tcPr>
          <w:tcW w:w="4830" w:type="dxa"/>
          <w:vAlign w:val="bottom"/>
        </w:tcPr>
        <w:p>
          <w:pPr>
            <w:pStyle w:val="31"/>
            <w:wordWrap w:val="0"/>
          </w:pPr>
        </w:p>
      </w:tc>
    </w:tr>
  </w:tbl>
  <w:p>
    <w:pPr>
      <w:pStyle w:val="3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634712"/>
    <w:multiLevelType w:val="singleLevel"/>
    <w:tmpl w:val="2863471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4172483D"/>
    <w:multiLevelType w:val="singleLevel"/>
    <w:tmpl w:val="4172483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4F9E2046"/>
    <w:multiLevelType w:val="multilevel"/>
    <w:tmpl w:val="4F9E2046"/>
    <w:lvl w:ilvl="0" w:tentative="0">
      <w:start w:val="1"/>
      <w:numFmt w:val="bullet"/>
      <w:pStyle w:val="29"/>
      <w:lvlText w:val=""/>
      <w:lvlJc w:val="left"/>
      <w:pPr>
        <w:tabs>
          <w:tab w:val="left" w:pos="1680"/>
        </w:tabs>
        <w:ind w:left="3234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680"/>
        </w:tabs>
        <w:ind w:left="365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407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449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1680"/>
        </w:tabs>
        <w:ind w:left="491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1680"/>
        </w:tabs>
        <w:ind w:left="533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1680"/>
        </w:tabs>
        <w:ind w:left="575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1680"/>
        </w:tabs>
        <w:ind w:left="617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1680"/>
        </w:tabs>
        <w:ind w:left="6594" w:hanging="420"/>
      </w:pPr>
      <w:rPr>
        <w:rFonts w:hint="default" w:ascii="Wingdings" w:hAnsi="Wingdings"/>
      </w:rPr>
    </w:lvl>
  </w:abstractNum>
  <w:abstractNum w:abstractNumId="3">
    <w:nsid w:val="7B5E26FB"/>
    <w:multiLevelType w:val="multilevel"/>
    <w:tmpl w:val="7B5E26FB"/>
    <w:lvl w:ilvl="0" w:tentative="0">
      <w:start w:val="1"/>
      <w:numFmt w:val="decimal"/>
      <w:pStyle w:val="2"/>
      <w:suff w:val="space"/>
      <w:lvlText w:val="%1 "/>
      <w:lvlJc w:val="left"/>
      <w:pPr>
        <w:ind w:left="0" w:firstLine="0"/>
      </w:pPr>
      <w:rPr>
        <w:rFonts w:hint="default" w:ascii="Book Antiqua" w:hAnsi="Book Antiqua"/>
        <w:sz w:val="72"/>
      </w:rPr>
    </w:lvl>
    <w:lvl w:ilvl="1" w:tentative="0">
      <w:start w:val="1"/>
      <w:numFmt w:val="decimal"/>
      <w:pStyle w:val="3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57174"/>
    <w:rsid w:val="02070CCA"/>
    <w:rsid w:val="02194519"/>
    <w:rsid w:val="02496685"/>
    <w:rsid w:val="025F7AF4"/>
    <w:rsid w:val="037E320E"/>
    <w:rsid w:val="03917AFE"/>
    <w:rsid w:val="061B11E8"/>
    <w:rsid w:val="0727032C"/>
    <w:rsid w:val="07372051"/>
    <w:rsid w:val="07EC44F0"/>
    <w:rsid w:val="0846110A"/>
    <w:rsid w:val="08BA2C77"/>
    <w:rsid w:val="0A595E3B"/>
    <w:rsid w:val="0AAB5117"/>
    <w:rsid w:val="0AD573E5"/>
    <w:rsid w:val="0C556927"/>
    <w:rsid w:val="0EBF440A"/>
    <w:rsid w:val="10174DC2"/>
    <w:rsid w:val="121D48EA"/>
    <w:rsid w:val="12B179C4"/>
    <w:rsid w:val="12B44556"/>
    <w:rsid w:val="12C0114D"/>
    <w:rsid w:val="13346C5F"/>
    <w:rsid w:val="140F71F7"/>
    <w:rsid w:val="147068D6"/>
    <w:rsid w:val="14E1184E"/>
    <w:rsid w:val="16AB66E5"/>
    <w:rsid w:val="16D073F1"/>
    <w:rsid w:val="170D2487"/>
    <w:rsid w:val="188173BB"/>
    <w:rsid w:val="18D94FA0"/>
    <w:rsid w:val="1A255D39"/>
    <w:rsid w:val="1A8E543F"/>
    <w:rsid w:val="1A992D21"/>
    <w:rsid w:val="1ACD7C50"/>
    <w:rsid w:val="1B9804C3"/>
    <w:rsid w:val="1DFD4AC1"/>
    <w:rsid w:val="20283B13"/>
    <w:rsid w:val="202C5C4C"/>
    <w:rsid w:val="203B62B7"/>
    <w:rsid w:val="20E4202B"/>
    <w:rsid w:val="23032228"/>
    <w:rsid w:val="239906A2"/>
    <w:rsid w:val="23BB60CC"/>
    <w:rsid w:val="23FC3FAF"/>
    <w:rsid w:val="24A052F5"/>
    <w:rsid w:val="25AB6B9F"/>
    <w:rsid w:val="25E20B0C"/>
    <w:rsid w:val="26C64A9A"/>
    <w:rsid w:val="26D0702D"/>
    <w:rsid w:val="270F3598"/>
    <w:rsid w:val="29B175E9"/>
    <w:rsid w:val="2A272AA8"/>
    <w:rsid w:val="2A6447C5"/>
    <w:rsid w:val="2B770228"/>
    <w:rsid w:val="2BB1057A"/>
    <w:rsid w:val="2C15662F"/>
    <w:rsid w:val="2CBB2CB2"/>
    <w:rsid w:val="2EAF255E"/>
    <w:rsid w:val="2F7215C9"/>
    <w:rsid w:val="301A3D03"/>
    <w:rsid w:val="3119238E"/>
    <w:rsid w:val="341C5C24"/>
    <w:rsid w:val="36126D84"/>
    <w:rsid w:val="377A7249"/>
    <w:rsid w:val="390D5677"/>
    <w:rsid w:val="39873EC3"/>
    <w:rsid w:val="3A2C3F0F"/>
    <w:rsid w:val="3AA7481D"/>
    <w:rsid w:val="3B172A3A"/>
    <w:rsid w:val="3B712735"/>
    <w:rsid w:val="3B91488A"/>
    <w:rsid w:val="3CCA393C"/>
    <w:rsid w:val="3D49090B"/>
    <w:rsid w:val="3ED50B34"/>
    <w:rsid w:val="40773D1B"/>
    <w:rsid w:val="41A03D74"/>
    <w:rsid w:val="41BB488C"/>
    <w:rsid w:val="427D7EBA"/>
    <w:rsid w:val="428B3CE8"/>
    <w:rsid w:val="43777921"/>
    <w:rsid w:val="438C0A54"/>
    <w:rsid w:val="44476729"/>
    <w:rsid w:val="45826261"/>
    <w:rsid w:val="46404B7E"/>
    <w:rsid w:val="4640503E"/>
    <w:rsid w:val="46A74751"/>
    <w:rsid w:val="4780267D"/>
    <w:rsid w:val="4B2B0B52"/>
    <w:rsid w:val="4BDD4D92"/>
    <w:rsid w:val="4CE27901"/>
    <w:rsid w:val="4DC5090D"/>
    <w:rsid w:val="4DD54DA5"/>
    <w:rsid w:val="4E6C395B"/>
    <w:rsid w:val="4E8A22A2"/>
    <w:rsid w:val="511F56CD"/>
    <w:rsid w:val="51D81DDC"/>
    <w:rsid w:val="53332C9A"/>
    <w:rsid w:val="534A1D91"/>
    <w:rsid w:val="54E5307F"/>
    <w:rsid w:val="55452810"/>
    <w:rsid w:val="568F38ED"/>
    <w:rsid w:val="57022655"/>
    <w:rsid w:val="573B5C03"/>
    <w:rsid w:val="57FE5BA7"/>
    <w:rsid w:val="59A0270B"/>
    <w:rsid w:val="5AF820D3"/>
    <w:rsid w:val="5B7B0EC9"/>
    <w:rsid w:val="5DC14861"/>
    <w:rsid w:val="5F487ACD"/>
    <w:rsid w:val="5F954394"/>
    <w:rsid w:val="60EC092C"/>
    <w:rsid w:val="62296A1B"/>
    <w:rsid w:val="636447A9"/>
    <w:rsid w:val="642A75CB"/>
    <w:rsid w:val="661F2C0A"/>
    <w:rsid w:val="66976C44"/>
    <w:rsid w:val="677671A1"/>
    <w:rsid w:val="679F68C7"/>
    <w:rsid w:val="6A983F78"/>
    <w:rsid w:val="6B431766"/>
    <w:rsid w:val="6BC11E25"/>
    <w:rsid w:val="6BD4419E"/>
    <w:rsid w:val="6D147240"/>
    <w:rsid w:val="6F124BD7"/>
    <w:rsid w:val="70AD13B8"/>
    <w:rsid w:val="710C7E2E"/>
    <w:rsid w:val="71862C3F"/>
    <w:rsid w:val="71E94263"/>
    <w:rsid w:val="728419FF"/>
    <w:rsid w:val="763247C8"/>
    <w:rsid w:val="76CE342C"/>
    <w:rsid w:val="77B533CE"/>
    <w:rsid w:val="77B84C6C"/>
    <w:rsid w:val="786D6FBC"/>
    <w:rsid w:val="78EF5C99"/>
    <w:rsid w:val="791F6243"/>
    <w:rsid w:val="7A7C27F9"/>
    <w:rsid w:val="7B653686"/>
    <w:rsid w:val="7C7C463B"/>
    <w:rsid w:val="7E807DA2"/>
    <w:rsid w:val="7EE9293F"/>
    <w:rsid w:val="7F10538E"/>
    <w:rsid w:val="7FB62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topLinePunct/>
      <w:adjustRightInd w:val="0"/>
      <w:snapToGrid w:val="0"/>
      <w:spacing w:before="120" w:after="80" w:line="240" w:lineRule="atLeast"/>
      <w:ind w:left="1134"/>
    </w:pPr>
    <w:rPr>
      <w:rFonts w:ascii="Arial" w:hAnsi="Arial" w:eastAsia="微软雅黑" w:cs="Arial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3"/>
    <w:link w:val="32"/>
    <w:qFormat/>
    <w:uiPriority w:val="9"/>
    <w:pPr>
      <w:keepNext/>
      <w:numPr>
        <w:ilvl w:val="0"/>
        <w:numId w:val="1"/>
      </w:numPr>
      <w:pBdr>
        <w:bottom w:val="single" w:color="auto" w:sz="12" w:space="1"/>
      </w:pBdr>
      <w:spacing w:before="800" w:after="800"/>
      <w:jc w:val="right"/>
      <w:outlineLvl w:val="0"/>
    </w:pPr>
    <w:rPr>
      <w:rFonts w:eastAsia="黑体" w:cs="Book Antiqua"/>
      <w:b/>
      <w:bCs/>
      <w:sz w:val="44"/>
      <w:szCs w:val="44"/>
    </w:rPr>
  </w:style>
  <w:style w:type="paragraph" w:styleId="3">
    <w:name w:val="heading 2"/>
    <w:basedOn w:val="1"/>
    <w:next w:val="1"/>
    <w:link w:val="33"/>
    <w:qFormat/>
    <w:uiPriority w:val="9"/>
    <w:pPr>
      <w:keepNext/>
      <w:keepLines/>
      <w:numPr>
        <w:ilvl w:val="1"/>
        <w:numId w:val="1"/>
      </w:numPr>
      <w:spacing w:before="600"/>
      <w:outlineLvl w:val="1"/>
    </w:pPr>
    <w:rPr>
      <w:rFonts w:eastAsia="黑体" w:cs="Book Antiqua"/>
      <w:bCs/>
      <w:kern w:val="0"/>
      <w:sz w:val="36"/>
      <w:szCs w:val="36"/>
      <w:lang w:eastAsia="en-US"/>
    </w:rPr>
  </w:style>
  <w:style w:type="paragraph" w:styleId="4">
    <w:name w:val="heading 3"/>
    <w:basedOn w:val="1"/>
    <w:next w:val="1"/>
    <w:qFormat/>
    <w:uiPriority w:val="9"/>
    <w:pPr>
      <w:keepNext/>
      <w:keepLines/>
      <w:numPr>
        <w:ilvl w:val="2"/>
        <w:numId w:val="1"/>
      </w:numPr>
      <w:spacing w:before="200"/>
      <w:outlineLvl w:val="2"/>
    </w:pPr>
    <w:rPr>
      <w:rFonts w:eastAsia="黑体" w:cs="Times New Roman"/>
      <w:kern w:val="0"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7"/>
    <w:basedOn w:val="2"/>
    <w:next w:val="7"/>
    <w:qFormat/>
    <w:uiPriority w:val="0"/>
    <w:pPr>
      <w:keepLines/>
      <w:pBdr>
        <w:bottom w:val="single" w:color="auto" w:sz="4" w:space="1"/>
      </w:pBdr>
      <w:topLinePunct w:val="0"/>
      <w:outlineLvl w:val="6"/>
    </w:pPr>
    <w:rPr>
      <w:bCs w:val="0"/>
    </w:rPr>
  </w:style>
  <w:style w:type="paragraph" w:styleId="7">
    <w:name w:val="heading 8"/>
    <w:basedOn w:val="3"/>
    <w:next w:val="8"/>
    <w:qFormat/>
    <w:uiPriority w:val="0"/>
    <w:pPr>
      <w:topLinePunct w:val="0"/>
      <w:spacing w:before="200"/>
      <w:outlineLvl w:val="7"/>
    </w:pPr>
    <w:rPr>
      <w:rFonts w:cs="Times New Roman"/>
    </w:rPr>
  </w:style>
  <w:style w:type="paragraph" w:styleId="8">
    <w:name w:val="heading 9"/>
    <w:basedOn w:val="4"/>
    <w:next w:val="1"/>
    <w:qFormat/>
    <w:uiPriority w:val="0"/>
    <w:pPr>
      <w:topLinePunct w:val="0"/>
      <w:outlineLvl w:val="8"/>
    </w:pPr>
  </w:style>
  <w:style w:type="character" w:default="1" w:styleId="19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toc 3"/>
    <w:basedOn w:val="1"/>
    <w:next w:val="1"/>
    <w:qFormat/>
    <w:uiPriority w:val="39"/>
    <w:pPr>
      <w:spacing w:before="80"/>
      <w:ind w:left="450" w:leftChars="450"/>
    </w:pPr>
    <w:rPr>
      <w:iCs/>
      <w:szCs w:val="20"/>
    </w:rPr>
  </w:style>
  <w:style w:type="paragraph" w:styleId="10">
    <w:name w:val="footer"/>
    <w:basedOn w:val="11"/>
    <w:qFormat/>
    <w:uiPriority w:val="99"/>
    <w:pPr>
      <w:spacing w:before="200" w:after="200"/>
      <w:jc w:val="center"/>
    </w:pPr>
    <w:rPr>
      <w:rFonts w:cs="Times New Roman"/>
      <w:b/>
      <w:bCs/>
      <w:sz w:val="22"/>
      <w:szCs w:val="22"/>
    </w:rPr>
  </w:style>
  <w:style w:type="paragraph" w:customStyle="1" w:styleId="11">
    <w:name w:val="页眉-居左"/>
    <w:basedOn w:val="1"/>
    <w:qFormat/>
    <w:uiPriority w:val="0"/>
    <w:pPr>
      <w:spacing w:before="0" w:after="0"/>
      <w:ind w:left="0"/>
    </w:pPr>
    <w:rPr>
      <w:sz w:val="20"/>
      <w:szCs w:val="20"/>
    </w:rPr>
  </w:style>
  <w:style w:type="paragraph" w:styleId="12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3">
    <w:name w:val="toc 1"/>
    <w:basedOn w:val="1"/>
    <w:next w:val="1"/>
    <w:qFormat/>
    <w:uiPriority w:val="39"/>
    <w:pPr>
      <w:spacing w:before="160" w:after="120"/>
      <w:ind w:left="0"/>
    </w:pPr>
    <w:rPr>
      <w:b/>
      <w:bCs/>
      <w:caps/>
      <w:szCs w:val="20"/>
    </w:rPr>
  </w:style>
  <w:style w:type="paragraph" w:styleId="14">
    <w:name w:val="toc 4"/>
    <w:basedOn w:val="1"/>
    <w:next w:val="1"/>
    <w:qFormat/>
    <w:uiPriority w:val="39"/>
    <w:pPr>
      <w:tabs>
        <w:tab w:val="right" w:leader="dot" w:pos="9629"/>
      </w:tabs>
      <w:spacing w:before="80"/>
      <w:ind w:left="600" w:leftChars="600"/>
    </w:pPr>
    <w:rPr>
      <w:i/>
      <w:szCs w:val="18"/>
    </w:rPr>
  </w:style>
  <w:style w:type="paragraph" w:styleId="15">
    <w:name w:val="toc 2"/>
    <w:basedOn w:val="1"/>
    <w:next w:val="1"/>
    <w:qFormat/>
    <w:uiPriority w:val="39"/>
    <w:pPr>
      <w:ind w:left="300" w:leftChars="300"/>
    </w:pPr>
    <w:rPr>
      <w:smallCaps/>
      <w:szCs w:val="20"/>
    </w:rPr>
  </w:style>
  <w:style w:type="paragraph" w:styleId="16">
    <w:name w:val="Normal (Web)"/>
    <w:basedOn w:val="1"/>
    <w:qFormat/>
    <w:uiPriority w:val="0"/>
    <w:rPr>
      <w:sz w:val="24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0">
    <w:name w:val="Hyperlink"/>
    <w:qFormat/>
    <w:uiPriority w:val="0"/>
    <w:rPr>
      <w:color w:val="0000FF"/>
      <w:u w:val="single"/>
    </w:rPr>
  </w:style>
  <w:style w:type="paragraph" w:customStyle="1" w:styleId="21">
    <w:name w:val="logo"/>
    <w:qFormat/>
    <w:uiPriority w:val="0"/>
    <w:rPr>
      <w:rFonts w:ascii="Arial" w:hAnsi="Arial" w:eastAsia="宋体" w:cs="Arial"/>
      <w:kern w:val="2"/>
      <w:sz w:val="22"/>
      <w:szCs w:val="22"/>
      <w:lang w:val="en-US" w:eastAsia="zh-CN" w:bidi="ar-SA"/>
    </w:rPr>
  </w:style>
  <w:style w:type="paragraph" w:customStyle="1" w:styleId="22">
    <w:name w:val="封面-产品信息"/>
    <w:qFormat/>
    <w:uiPriority w:val="0"/>
    <w:pPr>
      <w:pBdr>
        <w:bottom w:val="single" w:color="auto" w:sz="12" w:space="1"/>
      </w:pBdr>
      <w:adjustRightInd w:val="0"/>
      <w:snapToGrid w:val="0"/>
      <w:spacing w:before="80" w:after="80" w:line="240" w:lineRule="atLeast"/>
      <w:jc w:val="right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3">
    <w:name w:val="封面-手册名称"/>
    <w:qFormat/>
    <w:uiPriority w:val="0"/>
    <w:pPr>
      <w:spacing w:before="80" w:after="80"/>
      <w:jc w:val="right"/>
    </w:pPr>
    <w:rPr>
      <w:rFonts w:ascii="Arial" w:hAnsi="Arial" w:eastAsia="黑体" w:cs="Arial"/>
      <w:b/>
      <w:bCs/>
      <w:sz w:val="48"/>
      <w:szCs w:val="48"/>
      <w:lang w:val="en-US" w:eastAsia="zh-CN" w:bidi="ar-SA"/>
    </w:rPr>
  </w:style>
  <w:style w:type="paragraph" w:customStyle="1" w:styleId="24">
    <w:name w:val="封面-表格内容"/>
    <w:qFormat/>
    <w:uiPriority w:val="0"/>
    <w:pPr>
      <w:autoSpaceDE w:val="0"/>
      <w:autoSpaceDN w:val="0"/>
      <w:spacing w:before="80" w:after="80"/>
    </w:pPr>
    <w:rPr>
      <w:rFonts w:ascii="Arial" w:hAnsi="Arial" w:eastAsia="宋体" w:cs="Times New Roman"/>
      <w:sz w:val="24"/>
      <w:lang w:val="en-US" w:eastAsia="zh-CN" w:bidi="ar-SA"/>
    </w:rPr>
  </w:style>
  <w:style w:type="paragraph" w:customStyle="1" w:styleId="25">
    <w:name w:val="标题1-无序"/>
    <w:basedOn w:val="2"/>
    <w:next w:val="1"/>
    <w:qFormat/>
    <w:uiPriority w:val="0"/>
    <w:pPr>
      <w:pageBreakBefore/>
      <w:numPr>
        <w:numId w:val="0"/>
      </w:numPr>
      <w:spacing w:before="1600"/>
    </w:pPr>
  </w:style>
  <w:style w:type="paragraph" w:customStyle="1" w:styleId="26">
    <w:name w:val="标题2-无序"/>
    <w:basedOn w:val="3"/>
    <w:next w:val="1"/>
    <w:qFormat/>
    <w:uiPriority w:val="0"/>
    <w:pPr>
      <w:numPr>
        <w:ilvl w:val="0"/>
        <w:numId w:val="0"/>
      </w:numPr>
    </w:pPr>
    <w:rPr>
      <w:rFonts w:eastAsia="宋体"/>
    </w:rPr>
  </w:style>
  <w:style w:type="paragraph" w:customStyle="1" w:styleId="27">
    <w:name w:val="表格-标题行"/>
    <w:basedOn w:val="1"/>
    <w:qFormat/>
    <w:uiPriority w:val="0"/>
    <w:pPr>
      <w:keepNext/>
      <w:widowControl w:val="0"/>
      <w:spacing w:before="80"/>
      <w:ind w:left="0"/>
    </w:pPr>
    <w:rPr>
      <w:rFonts w:eastAsia="黑体" w:cs="Book Antiqua"/>
      <w:bCs/>
      <w:snapToGrid w:val="0"/>
      <w:kern w:val="0"/>
    </w:rPr>
  </w:style>
  <w:style w:type="paragraph" w:customStyle="1" w:styleId="28">
    <w:name w:val="表格-内容"/>
    <w:basedOn w:val="1"/>
    <w:qFormat/>
    <w:uiPriority w:val="0"/>
    <w:pPr>
      <w:widowControl w:val="0"/>
      <w:spacing w:before="80"/>
      <w:ind w:left="0"/>
    </w:pPr>
    <w:rPr>
      <w:snapToGrid w:val="0"/>
      <w:kern w:val="0"/>
    </w:rPr>
  </w:style>
  <w:style w:type="paragraph" w:customStyle="1" w:styleId="29">
    <w:name w:val="项目列表"/>
    <w:qFormat/>
    <w:uiPriority w:val="0"/>
    <w:pPr>
      <w:numPr>
        <w:ilvl w:val="0"/>
        <w:numId w:val="2"/>
      </w:numPr>
      <w:tabs>
        <w:tab w:val="left" w:pos="1558"/>
        <w:tab w:val="clear" w:pos="1680"/>
      </w:tabs>
      <w:adjustRightInd w:val="0"/>
      <w:snapToGrid w:val="0"/>
      <w:spacing w:before="80" w:after="80" w:line="240" w:lineRule="atLeast"/>
    </w:pPr>
    <w:rPr>
      <w:rFonts w:ascii="Arial" w:hAnsi="Arial" w:eastAsia="微软雅黑" w:cs="Arial"/>
      <w:kern w:val="2"/>
      <w:sz w:val="21"/>
      <w:szCs w:val="21"/>
      <w:lang w:val="en-US" w:eastAsia="zh-CN" w:bidi="ar-SA"/>
    </w:rPr>
  </w:style>
  <w:style w:type="paragraph" w:customStyle="1" w:styleId="30">
    <w:name w:val="标题3-无序"/>
    <w:basedOn w:val="4"/>
    <w:next w:val="1"/>
    <w:qFormat/>
    <w:uiPriority w:val="0"/>
    <w:pPr>
      <w:numPr>
        <w:ilvl w:val="0"/>
        <w:numId w:val="0"/>
      </w:numPr>
    </w:pPr>
    <w:rPr>
      <w:rFonts w:cs="Book Antiqua"/>
    </w:rPr>
  </w:style>
  <w:style w:type="paragraph" w:customStyle="1" w:styleId="31">
    <w:name w:val="页眉-居右"/>
    <w:basedOn w:val="1"/>
    <w:qFormat/>
    <w:uiPriority w:val="0"/>
    <w:pPr>
      <w:spacing w:before="0" w:after="0"/>
      <w:ind w:left="0"/>
      <w:jc w:val="right"/>
    </w:pPr>
    <w:rPr>
      <w:sz w:val="20"/>
      <w:szCs w:val="20"/>
    </w:rPr>
  </w:style>
  <w:style w:type="character" w:customStyle="1" w:styleId="32">
    <w:name w:val="标题 1 Char"/>
    <w:link w:val="2"/>
    <w:qFormat/>
    <w:uiPriority w:val="9"/>
    <w:rPr>
      <w:rFonts w:eastAsia="黑体" w:cs="Book Antiqua"/>
      <w:b/>
      <w:bCs/>
      <w:sz w:val="44"/>
      <w:szCs w:val="44"/>
    </w:rPr>
  </w:style>
  <w:style w:type="character" w:customStyle="1" w:styleId="33">
    <w:name w:val="标题 2 Char"/>
    <w:link w:val="3"/>
    <w:qFormat/>
    <w:uiPriority w:val="9"/>
    <w:rPr>
      <w:rFonts w:eastAsia="黑体" w:cs="Book Antiqua"/>
      <w:bCs/>
      <w:kern w:val="0"/>
      <w:sz w:val="36"/>
      <w:szCs w:val="36"/>
      <w:lang w:eastAsia="en-US"/>
    </w:rPr>
  </w:style>
  <w:style w:type="paragraph" w:styleId="3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emf"/><Relationship Id="rId27" Type="http://schemas.openxmlformats.org/officeDocument/2006/relationships/oleObject" Target="embeddings/oleObject1.bin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5" Type="http://schemas.openxmlformats.org/officeDocument/2006/relationships/fontTable" Target="fontTable.xml"/><Relationship Id="rId114" Type="http://schemas.openxmlformats.org/officeDocument/2006/relationships/numbering" Target="numbering.xml"/><Relationship Id="rId113" Type="http://schemas.openxmlformats.org/officeDocument/2006/relationships/customXml" Target="../customXml/item1.xml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image" Target="media/image1.png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7963</Words>
  <Characters>14165</Characters>
  <Lines>0</Lines>
  <Paragraphs>0</Paragraphs>
  <TotalTime>6</TotalTime>
  <ScaleCrop>false</ScaleCrop>
  <LinksUpToDate>false</LinksUpToDate>
  <CharactersWithSpaces>14697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2022-03-28T06:22:00Z</dcterms:created>
  <dc:creator>53150</dc:creator>
  <cp:lastModifiedBy>yoush</cp:lastModifiedBy>
  <dcterms:modified xsi:type="dcterms:W3CDTF">2022-04-02T02:59:08Z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7CA34147744A4F698FF2F9E978470163</vt:lpwstr>
  </property>
</Properties>
</file>